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A00B0" w:rsidRDefault="004A47FF">
      <w:r w:rsidRPr="004A47FF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9pt;height:711.15pt" o:ole="">
            <v:imagedata r:id="rId5" o:title=""/>
          </v:shape>
          <o:OLEObject Type="Embed" ProgID="AcroExch.Document.11" ShapeID="_x0000_i1025" DrawAspect="Content" ObjectID="_1631371101" r:id="rId6"/>
        </w:object>
      </w:r>
      <w:bookmarkEnd w:id="0"/>
    </w:p>
    <w:p w:rsidR="004A47FF" w:rsidRDefault="004A47FF" w:rsidP="004A47FF">
      <w:pPr>
        <w:widowControl w:val="0"/>
        <w:spacing w:after="0" w:line="240" w:lineRule="auto"/>
        <w:rPr>
          <w:rFonts w:ascii="Times New Roman" w:hAnsi="Times New Roman"/>
          <w:b/>
          <w:spacing w:val="-1"/>
          <w:sz w:val="28"/>
          <w:szCs w:val="28"/>
        </w:rPr>
      </w:pPr>
    </w:p>
    <w:p w:rsidR="004A47FF" w:rsidRPr="00512488" w:rsidRDefault="004A47FF" w:rsidP="004A47FF">
      <w:pPr>
        <w:widowControl w:val="0"/>
        <w:spacing w:after="0" w:line="240" w:lineRule="auto"/>
        <w:rPr>
          <w:rFonts w:ascii="Times New Roman" w:hAnsi="Times New Roman"/>
          <w:b/>
          <w:spacing w:val="-1"/>
          <w:sz w:val="28"/>
          <w:szCs w:val="28"/>
        </w:rPr>
      </w:pPr>
      <w:r w:rsidRPr="00512488">
        <w:rPr>
          <w:rFonts w:ascii="Times New Roman" w:hAnsi="Times New Roman"/>
          <w:b/>
          <w:spacing w:val="-1"/>
          <w:sz w:val="28"/>
          <w:szCs w:val="28"/>
        </w:rPr>
        <w:t>Раздел 1 Программы «Комплекс основных характеристик образования»</w:t>
      </w:r>
    </w:p>
    <w:p w:rsidR="004A47FF" w:rsidRPr="00512488" w:rsidRDefault="004A47FF" w:rsidP="004A47FF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512488">
        <w:rPr>
          <w:rFonts w:ascii="Times New Roman" w:hAnsi="Times New Roman"/>
          <w:b/>
          <w:spacing w:val="-1"/>
          <w:sz w:val="28"/>
          <w:szCs w:val="28"/>
        </w:rPr>
        <w:t>Пояснительная записка</w:t>
      </w:r>
    </w:p>
    <w:p w:rsidR="004A47FF" w:rsidRPr="00512488" w:rsidRDefault="004A47FF" w:rsidP="004A47F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sz w:val="28"/>
          <w:szCs w:val="28"/>
        </w:rPr>
        <w:t>Дополнительная общео</w:t>
      </w:r>
      <w:r>
        <w:rPr>
          <w:rFonts w:ascii="Times New Roman" w:hAnsi="Times New Roman"/>
          <w:sz w:val="28"/>
          <w:szCs w:val="28"/>
        </w:rPr>
        <w:t>бразовательная общеразвивающая п</w:t>
      </w:r>
      <w:r w:rsidRPr="00512488">
        <w:rPr>
          <w:rFonts w:ascii="Times New Roman" w:hAnsi="Times New Roman"/>
          <w:sz w:val="28"/>
          <w:szCs w:val="28"/>
        </w:rPr>
        <w:t>рограмма «Ритмика»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488">
        <w:rPr>
          <w:rFonts w:ascii="Times New Roman" w:hAnsi="Times New Roman"/>
          <w:sz w:val="28"/>
          <w:szCs w:val="28"/>
        </w:rPr>
        <w:t>Программа)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F42">
        <w:rPr>
          <w:rFonts w:ascii="Times New Roman" w:hAnsi="Times New Roman"/>
          <w:b/>
          <w:sz w:val="28"/>
          <w:szCs w:val="28"/>
        </w:rPr>
        <w:t>физкультурно-спортивной</w:t>
      </w:r>
      <w:r>
        <w:rPr>
          <w:rFonts w:ascii="Times New Roman" w:hAnsi="Times New Roman"/>
          <w:sz w:val="28"/>
          <w:szCs w:val="28"/>
        </w:rPr>
        <w:t xml:space="preserve"> направленности </w:t>
      </w:r>
      <w:r w:rsidRPr="00512488">
        <w:rPr>
          <w:rFonts w:ascii="Times New Roman" w:hAnsi="Times New Roman"/>
          <w:sz w:val="28"/>
          <w:szCs w:val="28"/>
        </w:rPr>
        <w:t xml:space="preserve"> составлена в соответствии: </w:t>
      </w:r>
    </w:p>
    <w:p w:rsidR="004A47FF" w:rsidRPr="00512488" w:rsidRDefault="004A47FF" w:rsidP="004A47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sz w:val="28"/>
          <w:szCs w:val="28"/>
        </w:rPr>
        <w:t>- с Федеральным законом № 273-ФЗ «Об образовании в Российской Федерации»;</w:t>
      </w:r>
    </w:p>
    <w:p w:rsidR="004A47FF" w:rsidRPr="00512488" w:rsidRDefault="004A47FF" w:rsidP="004A47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sz w:val="28"/>
          <w:szCs w:val="28"/>
        </w:rPr>
        <w:t xml:space="preserve"> - Концепцией развития дополнительного образования детей, </w:t>
      </w:r>
      <w:proofErr w:type="gramStart"/>
      <w:r w:rsidRPr="00512488">
        <w:rPr>
          <w:rFonts w:ascii="Times New Roman" w:hAnsi="Times New Roman"/>
          <w:sz w:val="28"/>
          <w:szCs w:val="28"/>
        </w:rPr>
        <w:t>утверждённая</w:t>
      </w:r>
      <w:proofErr w:type="gramEnd"/>
      <w:r w:rsidRPr="00512488"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от 4 сентября 2014 года;</w:t>
      </w:r>
    </w:p>
    <w:p w:rsidR="004A47FF" w:rsidRPr="00512488" w:rsidRDefault="004A47FF" w:rsidP="004A47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sz w:val="28"/>
          <w:szCs w:val="28"/>
        </w:rPr>
        <w:t xml:space="preserve"> - Приказом Министерства образования и науки Российской Федерации от</w:t>
      </w:r>
      <w:r>
        <w:rPr>
          <w:rFonts w:ascii="Times New Roman" w:hAnsi="Times New Roman"/>
          <w:sz w:val="28"/>
          <w:szCs w:val="28"/>
        </w:rPr>
        <w:t>09.11.2018г. № 196</w:t>
      </w:r>
      <w:r w:rsidRPr="00512488">
        <w:rPr>
          <w:rFonts w:ascii="Times New Roman" w:hAnsi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A47FF" w:rsidRPr="00512488" w:rsidRDefault="004A47FF" w:rsidP="004A47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sz w:val="28"/>
          <w:szCs w:val="28"/>
        </w:rPr>
        <w:t xml:space="preserve"> - Постановлением от 04.07.20</w:t>
      </w:r>
      <w:r>
        <w:rPr>
          <w:rFonts w:ascii="Times New Roman" w:hAnsi="Times New Roman"/>
          <w:sz w:val="28"/>
          <w:szCs w:val="28"/>
        </w:rPr>
        <w:t>14г. № 41 «Об утверждении СанПиН</w:t>
      </w:r>
      <w:r w:rsidRPr="00512488">
        <w:rPr>
          <w:rFonts w:ascii="Times New Roman" w:hAnsi="Times New Roman"/>
          <w:sz w:val="28"/>
          <w:szCs w:val="28"/>
        </w:rPr>
        <w:t xml:space="preserve"> 2.2.4.3172-14 (Санитарно</w:t>
      </w:r>
      <w:r>
        <w:rPr>
          <w:rFonts w:ascii="Times New Roman" w:hAnsi="Times New Roman"/>
          <w:sz w:val="28"/>
          <w:szCs w:val="28"/>
        </w:rPr>
        <w:t>-</w:t>
      </w:r>
      <w:r w:rsidRPr="00512488">
        <w:rPr>
          <w:rFonts w:ascii="Times New Roman" w:hAnsi="Times New Roman"/>
          <w:sz w:val="28"/>
          <w:szCs w:val="28"/>
        </w:rPr>
        <w:t xml:space="preserve">эпидемиологические требования к устройству, содержанию и организации </w:t>
      </w:r>
      <w:proofErr w:type="gramStart"/>
      <w:r w:rsidRPr="00512488">
        <w:rPr>
          <w:rFonts w:ascii="Times New Roman" w:hAnsi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512488">
        <w:rPr>
          <w:rFonts w:ascii="Times New Roman" w:hAnsi="Times New Roman"/>
          <w:sz w:val="28"/>
          <w:szCs w:val="28"/>
        </w:rPr>
        <w:t>).</w:t>
      </w:r>
    </w:p>
    <w:p w:rsidR="004A47FF" w:rsidRPr="00512488" w:rsidRDefault="004A47FF" w:rsidP="004A47F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sz w:val="28"/>
          <w:szCs w:val="28"/>
        </w:rPr>
        <w:t xml:space="preserve"> При разработке программы учтены Методические рекомендации по проектированию дополнительных общеобразовательных общеразвивающих Программ («Институт развития образования» Краснодарского края, Краснодар, 2016 г.).</w:t>
      </w:r>
    </w:p>
    <w:p w:rsidR="004A47FF" w:rsidRPr="001309DA" w:rsidRDefault="004A47FF" w:rsidP="004A47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309DA">
        <w:rPr>
          <w:rFonts w:ascii="Times New Roman" w:hAnsi="Times New Roman"/>
          <w:spacing w:val="-1"/>
          <w:sz w:val="28"/>
          <w:szCs w:val="28"/>
        </w:rPr>
        <w:t>Программа по ритмике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позволяет последовательно решать задачи физического воспитания учащихся.</w:t>
      </w:r>
    </w:p>
    <w:p w:rsidR="004A47FF" w:rsidRPr="001309DA" w:rsidRDefault="004A47FF" w:rsidP="004A47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309DA">
        <w:rPr>
          <w:rFonts w:ascii="Times New Roman" w:hAnsi="Times New Roman"/>
          <w:spacing w:val="-1"/>
          <w:sz w:val="28"/>
          <w:szCs w:val="28"/>
        </w:rPr>
        <w:t>В процессе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изучения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учащихся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формируется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потребность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систематических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занятиях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упражнениями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ритмической гимнастике.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Учащиеся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приобщаются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здоровому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образу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z w:val="28"/>
          <w:szCs w:val="28"/>
        </w:rPr>
        <w:t xml:space="preserve">жизни. </w:t>
      </w:r>
      <w:r w:rsidRPr="001309DA">
        <w:rPr>
          <w:rFonts w:ascii="Times New Roman" w:hAnsi="Times New Roman"/>
          <w:spacing w:val="-1"/>
          <w:sz w:val="28"/>
          <w:szCs w:val="28"/>
        </w:rPr>
        <w:t>Занятия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спортом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дисципли</w:t>
      </w:r>
      <w:r w:rsidRPr="001309DA">
        <w:rPr>
          <w:rFonts w:ascii="Times New Roman" w:hAnsi="Times New Roman"/>
          <w:spacing w:val="-1"/>
          <w:sz w:val="28"/>
          <w:szCs w:val="28"/>
        </w:rPr>
        <w:softHyphen/>
        <w:t>нируют,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воспитывают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чувство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коллективизма,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волю,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целеустремленность,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способ</w:t>
      </w:r>
      <w:r w:rsidRPr="001309DA">
        <w:rPr>
          <w:rFonts w:ascii="Times New Roman" w:hAnsi="Times New Roman"/>
          <w:spacing w:val="-1"/>
          <w:sz w:val="28"/>
          <w:szCs w:val="28"/>
        </w:rPr>
        <w:softHyphen/>
        <w:t>ствуют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поддержке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при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изучении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Программы,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как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укреп</w:t>
      </w:r>
      <w:r w:rsidRPr="001309DA">
        <w:rPr>
          <w:rFonts w:ascii="Times New Roman" w:hAnsi="Times New Roman"/>
          <w:spacing w:val="-1"/>
          <w:sz w:val="28"/>
          <w:szCs w:val="28"/>
        </w:rPr>
        <w:softHyphen/>
        <w:t>ляют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здоровье.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Благодаря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спортивной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направленности Программы,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учащиеся,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2"/>
          <w:sz w:val="28"/>
          <w:szCs w:val="28"/>
        </w:rPr>
        <w:t>ус</w:t>
      </w:r>
      <w:r w:rsidRPr="001309DA">
        <w:rPr>
          <w:rFonts w:ascii="Times New Roman" w:hAnsi="Times New Roman"/>
          <w:spacing w:val="-2"/>
          <w:sz w:val="28"/>
          <w:szCs w:val="28"/>
        </w:rPr>
        <w:softHyphen/>
        <w:t>пешно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освоившие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2"/>
          <w:sz w:val="28"/>
          <w:szCs w:val="28"/>
        </w:rPr>
        <w:t>Программу,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смогут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участвовать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районных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z w:val="28"/>
          <w:szCs w:val="28"/>
        </w:rPr>
        <w:t>и краевых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соревнованиях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ритмической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гимнастике.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Благодаря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этому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учащиеся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2"/>
          <w:sz w:val="28"/>
          <w:szCs w:val="28"/>
        </w:rPr>
        <w:t>смогут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более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плодотворно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учиться,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меньше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болеть.</w:t>
      </w:r>
    </w:p>
    <w:p w:rsidR="004A47FF" w:rsidRPr="00A34DFE" w:rsidRDefault="004A47FF" w:rsidP="004A47FF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2275CE">
        <w:rPr>
          <w:rFonts w:ascii="Times New Roman" w:hAnsi="Times New Roman"/>
          <w:b/>
          <w:bCs/>
          <w:iCs/>
          <w:color w:val="000000"/>
          <w:sz w:val="28"/>
          <w:lang w:eastAsia="ru-RU"/>
        </w:rPr>
        <w:t>Актуальность</w:t>
      </w:r>
      <w:r>
        <w:rPr>
          <w:rFonts w:ascii="Times New Roman" w:hAnsi="Times New Roman"/>
          <w:b/>
          <w:bCs/>
          <w:iCs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П</w:t>
      </w:r>
      <w:r w:rsidRPr="00A34DFE">
        <w:rPr>
          <w:rFonts w:ascii="Times New Roman" w:hAnsi="Times New Roman"/>
          <w:color w:val="000000"/>
          <w:sz w:val="28"/>
          <w:lang w:eastAsia="ru-RU"/>
        </w:rPr>
        <w:t xml:space="preserve">рограммы  обусловлена тем, что в настоящее время необходимо особое внимание уделить здоровому образу жизни подрастающего поколения к общечеловеческим ценностям. Укрепление психического и физического здоровья. Получение общего эстетического, морального и физического развития. </w:t>
      </w:r>
    </w:p>
    <w:p w:rsidR="004A47FF" w:rsidRPr="00E96111" w:rsidRDefault="004A47FF" w:rsidP="004A47FF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512488">
        <w:rPr>
          <w:rFonts w:ascii="Times New Roman" w:hAnsi="Times New Roman"/>
          <w:b/>
          <w:spacing w:val="-1"/>
          <w:sz w:val="28"/>
          <w:szCs w:val="28"/>
        </w:rPr>
        <w:t>Новизна</w:t>
      </w:r>
      <w:r>
        <w:rPr>
          <w:rFonts w:ascii="Times New Roman" w:hAnsi="Times New Roman"/>
          <w:color w:val="000000"/>
          <w:sz w:val="28"/>
          <w:lang w:eastAsia="ru-RU"/>
        </w:rPr>
        <w:t xml:space="preserve"> П</w:t>
      </w:r>
      <w:r w:rsidRPr="00A34DFE">
        <w:rPr>
          <w:rFonts w:ascii="Times New Roman" w:hAnsi="Times New Roman"/>
          <w:color w:val="000000"/>
          <w:sz w:val="28"/>
          <w:lang w:eastAsia="ru-RU"/>
        </w:rPr>
        <w:t>рограммы заключается в том, что она разносторонним направлением обучаются танцевальным умениям, учат тематические движения и могут принимать участие</w:t>
      </w:r>
      <w:r>
        <w:rPr>
          <w:rFonts w:ascii="Times New Roman" w:hAnsi="Times New Roman"/>
          <w:color w:val="000000"/>
          <w:sz w:val="28"/>
          <w:lang w:eastAsia="ru-RU"/>
        </w:rPr>
        <w:t xml:space="preserve"> в конкурсах спортивного направления</w:t>
      </w:r>
      <w:r w:rsidRPr="00A34DFE">
        <w:rPr>
          <w:rFonts w:ascii="Times New Roman" w:hAnsi="Times New Roman"/>
          <w:color w:val="000000"/>
          <w:sz w:val="28"/>
          <w:lang w:eastAsia="ru-RU"/>
        </w:rPr>
        <w:t>.</w:t>
      </w:r>
    </w:p>
    <w:p w:rsidR="004A47FF" w:rsidRDefault="004A47FF" w:rsidP="004A47FF">
      <w:pPr>
        <w:spacing w:after="0" w:line="240" w:lineRule="auto"/>
        <w:ind w:right="57"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Педагогическая целесообразность </w:t>
      </w:r>
      <w:r>
        <w:rPr>
          <w:rFonts w:ascii="Times New Roman" w:hAnsi="Times New Roman"/>
          <w:color w:val="000000"/>
          <w:sz w:val="28"/>
          <w:lang w:eastAsia="ru-RU"/>
        </w:rPr>
        <w:t>П</w:t>
      </w:r>
      <w:r w:rsidRPr="00A34DFE">
        <w:rPr>
          <w:rFonts w:ascii="Times New Roman" w:hAnsi="Times New Roman"/>
          <w:color w:val="000000"/>
          <w:sz w:val="28"/>
          <w:lang w:eastAsia="ru-RU"/>
        </w:rPr>
        <w:t>рограммы «</w:t>
      </w:r>
      <w:r>
        <w:rPr>
          <w:rFonts w:ascii="Times New Roman" w:hAnsi="Times New Roman"/>
          <w:color w:val="000000"/>
          <w:sz w:val="28"/>
          <w:lang w:eastAsia="ru-RU"/>
        </w:rPr>
        <w:t>Р</w:t>
      </w:r>
      <w:r w:rsidRPr="00A34DFE">
        <w:rPr>
          <w:rFonts w:ascii="Times New Roman" w:hAnsi="Times New Roman"/>
          <w:color w:val="000000"/>
          <w:sz w:val="28"/>
          <w:lang w:eastAsia="ru-RU"/>
        </w:rPr>
        <w:t xml:space="preserve">итмика» объясняется основными принципами, на которых основывается вся программа, это принципы взаимосвязи обучения и развития. Принцип </w:t>
      </w:r>
      <w:r w:rsidRPr="00A34DFE">
        <w:rPr>
          <w:rFonts w:ascii="Times New Roman" w:hAnsi="Times New Roman"/>
          <w:color w:val="000000"/>
          <w:sz w:val="28"/>
          <w:lang w:eastAsia="ru-RU"/>
        </w:rPr>
        <w:lastRenderedPageBreak/>
        <w:t xml:space="preserve">взаимосвязи эстетики и физических </w:t>
      </w:r>
      <w:proofErr w:type="gramStart"/>
      <w:r w:rsidRPr="00A34DFE">
        <w:rPr>
          <w:rFonts w:ascii="Times New Roman" w:hAnsi="Times New Roman"/>
          <w:color w:val="000000"/>
          <w:sz w:val="28"/>
          <w:lang w:eastAsia="ru-RU"/>
        </w:rPr>
        <w:t>упражнений</w:t>
      </w:r>
      <w:proofErr w:type="gramEnd"/>
      <w:r w:rsidRPr="00A34DFE">
        <w:rPr>
          <w:rFonts w:ascii="Times New Roman" w:hAnsi="Times New Roman"/>
          <w:color w:val="000000"/>
          <w:sz w:val="28"/>
          <w:lang w:eastAsia="ru-RU"/>
        </w:rPr>
        <w:t xml:space="preserve"> сочетающихся с танцем и его культурой. Все это способствует творческой активности детей. Физическое воспитание помогает становлению основных качеств личности: активной инициативности, выносливости, трудолюбия, дружелюбного отношения в команде. </w:t>
      </w:r>
    </w:p>
    <w:p w:rsidR="004A47FF" w:rsidRPr="00512488" w:rsidRDefault="004A47FF" w:rsidP="004A47FF">
      <w:pPr>
        <w:spacing w:after="0" w:line="22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является </w:t>
      </w:r>
      <w:r w:rsidRPr="00536F42">
        <w:rPr>
          <w:rFonts w:ascii="Times New Roman" w:hAnsi="Times New Roman"/>
          <w:b/>
          <w:color w:val="000000"/>
          <w:sz w:val="28"/>
          <w:szCs w:val="28"/>
          <w:lang w:eastAsia="ru-RU"/>
        </w:rPr>
        <w:t>модифицированной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Программа составлена на основе программы «Ритмическая гимнастика» автор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Алябьева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Е.А. Нескучная гимнастика ТЦ Сфера 2019.</w:t>
      </w:r>
    </w:p>
    <w:p w:rsidR="004A47FF" w:rsidRPr="002275CE" w:rsidRDefault="004A47FF" w:rsidP="004A47FF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512488">
        <w:rPr>
          <w:rFonts w:ascii="Times New Roman" w:hAnsi="Times New Roman"/>
          <w:b/>
          <w:sz w:val="28"/>
          <w:szCs w:val="28"/>
        </w:rPr>
        <w:t>Отличительные особенности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36F42">
        <w:rPr>
          <w:rFonts w:ascii="Times New Roman" w:hAnsi="Times New Roman"/>
          <w:sz w:val="28"/>
          <w:szCs w:val="28"/>
        </w:rPr>
        <w:t xml:space="preserve">от программы «Ритмическая гимнастика» в том, </w:t>
      </w:r>
      <w:r>
        <w:rPr>
          <w:rFonts w:ascii="Times New Roman" w:hAnsi="Times New Roman"/>
          <w:color w:val="000000"/>
          <w:sz w:val="28"/>
          <w:lang w:eastAsia="ru-RU"/>
        </w:rPr>
        <w:t>что, с</w:t>
      </w:r>
      <w:r w:rsidRPr="00A34DFE">
        <w:rPr>
          <w:rFonts w:ascii="Times New Roman" w:hAnsi="Times New Roman"/>
          <w:color w:val="000000"/>
          <w:sz w:val="28"/>
          <w:lang w:eastAsia="ru-RU"/>
        </w:rPr>
        <w:t>интез ритмики и хореографии, дают возможность сделать обучение творческим, стимулирует личность к самовыражению. В основу программы заложен деятельный подход к воспитанию, образованию, развитию учащихся средствами ритмики</w:t>
      </w:r>
      <w:r>
        <w:rPr>
          <w:rFonts w:ascii="Times New Roman" w:hAnsi="Times New Roman"/>
          <w:color w:val="000000"/>
          <w:sz w:val="28"/>
          <w:lang w:eastAsia="ru-RU"/>
        </w:rPr>
        <w:t>.</w:t>
      </w:r>
      <w:r w:rsidRPr="00A34DFE">
        <w:rPr>
          <w:rFonts w:ascii="Times New Roman" w:hAnsi="Times New Roman"/>
          <w:color w:val="000000"/>
          <w:sz w:val="28"/>
          <w:lang w:eastAsia="ru-RU"/>
        </w:rPr>
        <w:t xml:space="preserve"> Развитие ребенка посредством музыки и </w:t>
      </w:r>
      <w:proofErr w:type="gramStart"/>
      <w:r w:rsidRPr="00A34DFE">
        <w:rPr>
          <w:rFonts w:ascii="Times New Roman" w:hAnsi="Times New Roman"/>
          <w:color w:val="000000"/>
          <w:sz w:val="28"/>
          <w:lang w:eastAsia="ru-RU"/>
        </w:rPr>
        <w:t>ритмическим движением</w:t>
      </w:r>
      <w:proofErr w:type="gramEnd"/>
      <w:r w:rsidRPr="00A34DFE">
        <w:rPr>
          <w:rFonts w:ascii="Times New Roman" w:hAnsi="Times New Roman"/>
          <w:color w:val="000000"/>
          <w:sz w:val="28"/>
          <w:lang w:eastAsia="ru-RU"/>
        </w:rPr>
        <w:t xml:space="preserve"> играет немаловажную роль в развитии творчества и гармонично успешной личности. Движение и музыка являются многогранным инструментом комплексного воздействия на личность ребенка. </w:t>
      </w:r>
    </w:p>
    <w:p w:rsidR="004A47FF" w:rsidRPr="00512488" w:rsidRDefault="004A47FF" w:rsidP="004A47F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b/>
          <w:sz w:val="28"/>
          <w:szCs w:val="28"/>
        </w:rPr>
        <w:t>Адресат программы</w:t>
      </w:r>
      <w:r w:rsidRPr="00512488">
        <w:rPr>
          <w:rFonts w:ascii="Times New Roman" w:hAnsi="Times New Roman"/>
          <w:sz w:val="28"/>
          <w:szCs w:val="28"/>
        </w:rPr>
        <w:t>. Возраст детей, участвующих в реализации Программы  4-7 лет. Это могут быть как однополые, так и разнополые группы.</w:t>
      </w:r>
    </w:p>
    <w:p w:rsidR="004A47FF" w:rsidRPr="00512488" w:rsidRDefault="004A47FF" w:rsidP="004A47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2488">
        <w:rPr>
          <w:rFonts w:ascii="Times New Roman" w:hAnsi="Times New Roman"/>
          <w:color w:val="000000"/>
          <w:sz w:val="28"/>
          <w:szCs w:val="28"/>
          <w:lang w:eastAsia="ru-RU"/>
        </w:rPr>
        <w:t>Комплектование групп ведется по желанию, без предварительного отбора. Специального отбора не делается, группы могут быть одновозрастными или разновозрастными по 10-15 человек. 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цесса, согласно требованиям Сан</w:t>
      </w:r>
      <w:r w:rsidRPr="00512488">
        <w:rPr>
          <w:rFonts w:ascii="Times New Roman" w:hAnsi="Times New Roman"/>
          <w:color w:val="000000"/>
          <w:sz w:val="28"/>
          <w:szCs w:val="28"/>
          <w:lang w:eastAsia="ru-RU"/>
        </w:rPr>
        <w:t>ПиН.</w:t>
      </w:r>
    </w:p>
    <w:p w:rsidR="004A47FF" w:rsidRPr="00512488" w:rsidRDefault="004A47FF" w:rsidP="004A47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24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Зачисление  в объединение производится по заявлению родителей, с предоставлением медицинской справки о возможности занятий данным видом деятельности. </w:t>
      </w:r>
    </w:p>
    <w:p w:rsidR="004A47FF" w:rsidRPr="006E49F8" w:rsidRDefault="004A47FF" w:rsidP="004A47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2488">
        <w:rPr>
          <w:rFonts w:ascii="Times New Roman" w:hAnsi="Times New Roman"/>
          <w:b/>
          <w:color w:val="000000"/>
          <w:sz w:val="28"/>
          <w:szCs w:val="28"/>
          <w:lang w:eastAsia="ru-RU"/>
        </w:rPr>
        <w:t>Уровень Программы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- </w:t>
      </w:r>
      <w:r w:rsidRPr="006E49F8">
        <w:rPr>
          <w:rFonts w:ascii="Times New Roman" w:hAnsi="Times New Roman"/>
          <w:color w:val="000000"/>
          <w:sz w:val="28"/>
          <w:szCs w:val="28"/>
          <w:lang w:eastAsia="ru-RU"/>
        </w:rPr>
        <w:t>базовый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Программа «Ритмика» как продолжение программы «Ритмика» ознакомительного уровня автор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Качашкин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В.М. Физическое воспитание дошкольников.</w:t>
      </w:r>
    </w:p>
    <w:p w:rsidR="004A47FF" w:rsidRDefault="004A47FF" w:rsidP="004A47F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12488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Объем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– 108 часов.</w:t>
      </w:r>
    </w:p>
    <w:p w:rsidR="004A47FF" w:rsidRDefault="004A47FF" w:rsidP="004A47F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12488">
        <w:rPr>
          <w:rFonts w:ascii="Times New Roman" w:hAnsi="Times New Roman"/>
          <w:b/>
          <w:color w:val="000000"/>
          <w:sz w:val="28"/>
          <w:szCs w:val="28"/>
          <w:lang w:eastAsia="ru-RU"/>
        </w:rPr>
        <w:t>Сроки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реализации – 1 год.</w:t>
      </w:r>
    </w:p>
    <w:p w:rsidR="004A47FF" w:rsidRPr="00512488" w:rsidRDefault="004A47FF" w:rsidP="004A47FF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5124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</w:t>
      </w:r>
      <w:r>
        <w:rPr>
          <w:rFonts w:ascii="Times New Roman" w:hAnsi="Times New Roman"/>
          <w:sz w:val="28"/>
          <w:szCs w:val="28"/>
          <w:lang w:eastAsia="ru-RU"/>
        </w:rPr>
        <w:t>базового</w:t>
      </w:r>
      <w:r w:rsidRPr="00512488">
        <w:rPr>
          <w:rFonts w:ascii="Times New Roman" w:hAnsi="Times New Roman"/>
          <w:sz w:val="28"/>
          <w:szCs w:val="28"/>
          <w:lang w:eastAsia="ru-RU"/>
        </w:rPr>
        <w:t xml:space="preserve"> уровня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рассчитана на 108  часов, 36</w:t>
      </w:r>
      <w:r w:rsidRPr="00512488">
        <w:rPr>
          <w:rFonts w:ascii="Times New Roman" w:hAnsi="Times New Roman"/>
          <w:sz w:val="28"/>
          <w:szCs w:val="28"/>
          <w:lang w:eastAsia="ru-RU"/>
        </w:rPr>
        <w:t xml:space="preserve"> учебных недель.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2488"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>рассчитана на 108 часов</w:t>
      </w:r>
      <w:r w:rsidRPr="00512488">
        <w:rPr>
          <w:rFonts w:ascii="Times New Roman" w:hAnsi="Times New Roman"/>
          <w:sz w:val="28"/>
          <w:szCs w:val="28"/>
        </w:rPr>
        <w:t>, занятия проводятся 3 раза в неделю по 30 минут</w:t>
      </w:r>
    </w:p>
    <w:p w:rsidR="004A47FF" w:rsidRPr="00512488" w:rsidRDefault="004A47FF" w:rsidP="004A47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2488">
        <w:rPr>
          <w:rFonts w:ascii="Times New Roman" w:hAnsi="Times New Roman"/>
          <w:b/>
          <w:color w:val="000000"/>
          <w:sz w:val="28"/>
          <w:szCs w:val="28"/>
          <w:lang w:eastAsia="ru-RU"/>
        </w:rPr>
        <w:t>Форма организации деятельности детей на занятии</w:t>
      </w:r>
      <w:r w:rsidRPr="005124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групповая и индивидуальн</w:t>
      </w:r>
      <w:proofErr w:type="gramStart"/>
      <w:r w:rsidRPr="00512488">
        <w:rPr>
          <w:rFonts w:ascii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5124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групповая.</w:t>
      </w:r>
    </w:p>
    <w:p w:rsidR="004A47FF" w:rsidRPr="00512488" w:rsidRDefault="004A47FF" w:rsidP="004A47F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Форма обучения - очная</w:t>
      </w:r>
      <w:r w:rsidRPr="00512488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4A47FF" w:rsidRPr="00D84611" w:rsidRDefault="004A47FF" w:rsidP="004A47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84611"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процесса.</w:t>
      </w:r>
    </w:p>
    <w:p w:rsidR="004A47FF" w:rsidRPr="00512488" w:rsidRDefault="004A47FF" w:rsidP="004A4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организации коллектива – группа.</w:t>
      </w:r>
    </w:p>
    <w:p w:rsidR="004A47FF" w:rsidRPr="00862C32" w:rsidRDefault="004A47FF" w:rsidP="004A47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512488">
        <w:rPr>
          <w:rFonts w:ascii="Times New Roman" w:hAnsi="Times New Roman"/>
          <w:b/>
          <w:sz w:val="28"/>
          <w:szCs w:val="28"/>
          <w:lang w:eastAsia="ru-RU"/>
        </w:rPr>
        <w:t>Цель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12488">
        <w:rPr>
          <w:rFonts w:ascii="Times New Roman" w:hAnsi="Times New Roman"/>
          <w:b/>
          <w:spacing w:val="-1"/>
          <w:sz w:val="28"/>
          <w:szCs w:val="28"/>
          <w:lang w:eastAsia="ru-RU"/>
        </w:rPr>
        <w:t>Программы</w:t>
      </w:r>
      <w:r>
        <w:rPr>
          <w:rFonts w:ascii="Times New Roman" w:hAnsi="Times New Roman"/>
          <w:b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862C32">
        <w:rPr>
          <w:rFonts w:ascii="Times New Roman" w:hAnsi="Times New Roman"/>
          <w:color w:val="000000"/>
          <w:sz w:val="28"/>
          <w:lang w:eastAsia="ru-RU"/>
        </w:rPr>
        <w:t>создание условий для физического развития учащихся средствами ритмики</w:t>
      </w:r>
      <w:r>
        <w:rPr>
          <w:rFonts w:ascii="Times New Roman" w:hAnsi="Times New Roman"/>
          <w:color w:val="000000"/>
          <w:sz w:val="28"/>
          <w:lang w:eastAsia="ru-RU"/>
        </w:rPr>
        <w:t>.</w:t>
      </w:r>
    </w:p>
    <w:p w:rsidR="004A47FF" w:rsidRPr="00862C32" w:rsidRDefault="004A47FF" w:rsidP="004A47FF">
      <w:pPr>
        <w:spacing w:after="19" w:line="256" w:lineRule="auto"/>
        <w:ind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862C32">
        <w:rPr>
          <w:rFonts w:ascii="Times New Roman" w:hAnsi="Times New Roman"/>
          <w:b/>
          <w:color w:val="000000"/>
          <w:sz w:val="28"/>
          <w:lang w:eastAsia="ru-RU"/>
        </w:rPr>
        <w:t xml:space="preserve">Задачи:       </w:t>
      </w:r>
    </w:p>
    <w:p w:rsidR="004A47FF" w:rsidRPr="00862C32" w:rsidRDefault="004A47FF" w:rsidP="004A47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862C32">
        <w:rPr>
          <w:rFonts w:ascii="Times New Roman" w:hAnsi="Times New Roman"/>
          <w:i/>
          <w:color w:val="000000"/>
          <w:sz w:val="28"/>
          <w:lang w:eastAsia="ru-RU"/>
        </w:rPr>
        <w:lastRenderedPageBreak/>
        <w:t xml:space="preserve">Образовательные: </w:t>
      </w:r>
    </w:p>
    <w:p w:rsidR="004A47FF" w:rsidRPr="00862C32" w:rsidRDefault="004A47FF" w:rsidP="004A47FF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Pr="00862C32">
        <w:rPr>
          <w:rFonts w:ascii="Times New Roman" w:hAnsi="Times New Roman"/>
          <w:color w:val="000000"/>
          <w:sz w:val="28"/>
          <w:lang w:eastAsia="ru-RU"/>
        </w:rPr>
        <w:t xml:space="preserve">обучить согласовывать движения и характер музыки, слышать темп, ритм; </w:t>
      </w:r>
    </w:p>
    <w:p w:rsidR="004A47FF" w:rsidRPr="00862C32" w:rsidRDefault="004A47FF" w:rsidP="004A47FF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Pr="00862C32">
        <w:rPr>
          <w:rFonts w:ascii="Times New Roman" w:hAnsi="Times New Roman"/>
          <w:color w:val="000000"/>
          <w:sz w:val="28"/>
          <w:lang w:eastAsia="ru-RU"/>
        </w:rPr>
        <w:t xml:space="preserve">формировать красивую осанку; </w:t>
      </w:r>
    </w:p>
    <w:p w:rsidR="004A47FF" w:rsidRPr="00862C32" w:rsidRDefault="004A47FF" w:rsidP="004A47FF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Pr="00862C32">
        <w:rPr>
          <w:rFonts w:ascii="Times New Roman" w:hAnsi="Times New Roman"/>
          <w:color w:val="000000"/>
          <w:sz w:val="28"/>
          <w:lang w:eastAsia="ru-RU"/>
        </w:rPr>
        <w:t xml:space="preserve">развитие двигательных способностей детей: </w:t>
      </w:r>
    </w:p>
    <w:p w:rsidR="004A47FF" w:rsidRPr="00862C32" w:rsidRDefault="004A47FF" w:rsidP="004A47FF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Pr="00862C32">
        <w:rPr>
          <w:rFonts w:ascii="Times New Roman" w:hAnsi="Times New Roman"/>
          <w:color w:val="000000"/>
          <w:sz w:val="28"/>
          <w:lang w:eastAsia="ru-RU"/>
        </w:rPr>
        <w:t xml:space="preserve">укрепить и развить мышечный аппарат </w:t>
      </w:r>
      <w:r>
        <w:rPr>
          <w:rFonts w:ascii="Times New Roman" w:hAnsi="Times New Roman"/>
          <w:color w:val="000000"/>
          <w:sz w:val="28"/>
          <w:lang w:eastAsia="ru-RU"/>
        </w:rPr>
        <w:t>учащегося</w:t>
      </w:r>
      <w:r w:rsidRPr="00862C32">
        <w:rPr>
          <w:rFonts w:ascii="Times New Roman" w:hAnsi="Times New Roman"/>
          <w:color w:val="000000"/>
          <w:sz w:val="28"/>
          <w:lang w:eastAsia="ru-RU"/>
        </w:rPr>
        <w:t xml:space="preserve">; </w:t>
      </w:r>
    </w:p>
    <w:p w:rsidR="004A47FF" w:rsidRPr="00862C32" w:rsidRDefault="004A47FF" w:rsidP="004A47FF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Pr="00862C32">
        <w:rPr>
          <w:rFonts w:ascii="Times New Roman" w:hAnsi="Times New Roman"/>
          <w:color w:val="000000"/>
          <w:sz w:val="28"/>
          <w:lang w:eastAsia="ru-RU"/>
        </w:rPr>
        <w:t xml:space="preserve">развить чувство ритма </w:t>
      </w:r>
    </w:p>
    <w:p w:rsidR="004A47FF" w:rsidRPr="00862C32" w:rsidRDefault="004A47FF" w:rsidP="004A47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862C32">
        <w:rPr>
          <w:rFonts w:ascii="Times New Roman" w:hAnsi="Times New Roman"/>
          <w:i/>
          <w:color w:val="000000"/>
          <w:sz w:val="28"/>
          <w:lang w:eastAsia="ru-RU"/>
        </w:rPr>
        <w:t xml:space="preserve">        Личностные:  </w:t>
      </w:r>
    </w:p>
    <w:p w:rsidR="004A47FF" w:rsidRPr="00862C32" w:rsidRDefault="004A47FF" w:rsidP="004A47FF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Pr="00862C32">
        <w:rPr>
          <w:rFonts w:ascii="Times New Roman" w:hAnsi="Times New Roman"/>
          <w:color w:val="000000"/>
          <w:sz w:val="28"/>
          <w:lang w:eastAsia="ru-RU"/>
        </w:rPr>
        <w:t xml:space="preserve">сформировать любознательность, самооценку; </w:t>
      </w:r>
    </w:p>
    <w:p w:rsidR="004A47FF" w:rsidRPr="00862C32" w:rsidRDefault="004A47FF" w:rsidP="004A47FF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Pr="00862C32">
        <w:rPr>
          <w:rFonts w:ascii="Times New Roman" w:hAnsi="Times New Roman"/>
          <w:color w:val="000000"/>
          <w:sz w:val="28"/>
          <w:lang w:eastAsia="ru-RU"/>
        </w:rPr>
        <w:t xml:space="preserve">сформировать активное включение во взаимодействие с педагогом и со сверстниками; </w:t>
      </w:r>
    </w:p>
    <w:p w:rsidR="004A47FF" w:rsidRPr="00862C32" w:rsidRDefault="004A47FF" w:rsidP="004A47FF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Pr="00862C32">
        <w:rPr>
          <w:rFonts w:ascii="Times New Roman" w:hAnsi="Times New Roman"/>
          <w:color w:val="000000"/>
          <w:sz w:val="28"/>
          <w:lang w:eastAsia="ru-RU"/>
        </w:rPr>
        <w:t xml:space="preserve">сформировать трудолюбие и упорство. </w:t>
      </w:r>
    </w:p>
    <w:p w:rsidR="004A47FF" w:rsidRPr="00862C32" w:rsidRDefault="004A47FF" w:rsidP="004A47FF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proofErr w:type="spellStart"/>
      <w:r w:rsidRPr="00862C32">
        <w:rPr>
          <w:rFonts w:ascii="Times New Roman" w:hAnsi="Times New Roman"/>
          <w:i/>
          <w:color w:val="000000"/>
          <w:sz w:val="28"/>
          <w:lang w:eastAsia="ru-RU"/>
        </w:rPr>
        <w:t>Метапредметные</w:t>
      </w:r>
      <w:proofErr w:type="spellEnd"/>
      <w:r w:rsidRPr="00862C32">
        <w:rPr>
          <w:rFonts w:ascii="Times New Roman" w:hAnsi="Times New Roman"/>
          <w:i/>
          <w:color w:val="000000"/>
          <w:sz w:val="28"/>
          <w:lang w:eastAsia="ru-RU"/>
        </w:rPr>
        <w:t xml:space="preserve">: </w:t>
      </w:r>
    </w:p>
    <w:p w:rsidR="004A47FF" w:rsidRPr="00862C32" w:rsidRDefault="004A47FF" w:rsidP="004A47FF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Pr="00862C32">
        <w:rPr>
          <w:rFonts w:ascii="Times New Roman" w:hAnsi="Times New Roman"/>
          <w:color w:val="000000"/>
          <w:sz w:val="28"/>
          <w:lang w:eastAsia="ru-RU"/>
        </w:rPr>
        <w:t xml:space="preserve">активизировать способность понимать и принимать учебную цель и задачу; </w:t>
      </w:r>
    </w:p>
    <w:p w:rsidR="004A47FF" w:rsidRPr="00862C32" w:rsidRDefault="004A47FF" w:rsidP="004A47FF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 - </w:t>
      </w:r>
      <w:r w:rsidRPr="00862C32">
        <w:rPr>
          <w:rFonts w:ascii="Times New Roman" w:hAnsi="Times New Roman"/>
          <w:color w:val="000000"/>
          <w:sz w:val="28"/>
          <w:lang w:eastAsia="ru-RU"/>
        </w:rPr>
        <w:t xml:space="preserve">обнаружение ошибок, умение адекватно исправлять; </w:t>
      </w:r>
    </w:p>
    <w:p w:rsidR="004A47FF" w:rsidRPr="00862C32" w:rsidRDefault="004A47FF" w:rsidP="004A47FF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Pr="00862C32">
        <w:rPr>
          <w:rFonts w:ascii="Times New Roman" w:hAnsi="Times New Roman"/>
          <w:color w:val="000000"/>
          <w:sz w:val="28"/>
          <w:lang w:eastAsia="ru-RU"/>
        </w:rPr>
        <w:t xml:space="preserve">накопление знаний и использование их самостоятельно; </w:t>
      </w:r>
    </w:p>
    <w:p w:rsidR="004A47FF" w:rsidRPr="00862C32" w:rsidRDefault="004A47FF" w:rsidP="004A47FF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Pr="00862C32">
        <w:rPr>
          <w:rFonts w:ascii="Times New Roman" w:hAnsi="Times New Roman"/>
          <w:color w:val="000000"/>
          <w:sz w:val="28"/>
          <w:lang w:eastAsia="ru-RU"/>
        </w:rPr>
        <w:t xml:space="preserve">активность, творческую инициативу;  </w:t>
      </w:r>
    </w:p>
    <w:p w:rsidR="004A47FF" w:rsidRPr="00862C32" w:rsidRDefault="004A47FF" w:rsidP="004A47FF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Pr="00862C32">
        <w:rPr>
          <w:rFonts w:ascii="Times New Roman" w:hAnsi="Times New Roman"/>
          <w:color w:val="000000"/>
          <w:sz w:val="28"/>
          <w:lang w:eastAsia="ru-RU"/>
        </w:rPr>
        <w:t xml:space="preserve">навык общения и коммуникации в коллективе. </w:t>
      </w:r>
    </w:p>
    <w:p w:rsidR="004A47FF" w:rsidRDefault="004A47FF"/>
    <w:sectPr w:rsidR="004A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CE"/>
    <w:rsid w:val="000A00B0"/>
    <w:rsid w:val="004A47FF"/>
    <w:rsid w:val="00E5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F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F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825</Words>
  <Characters>4708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 Радуга</dc:creator>
  <cp:keywords/>
  <dc:description/>
  <cp:lastModifiedBy>ЦТ Радуга</cp:lastModifiedBy>
  <cp:revision>3</cp:revision>
  <dcterms:created xsi:type="dcterms:W3CDTF">2019-09-30T14:51:00Z</dcterms:created>
  <dcterms:modified xsi:type="dcterms:W3CDTF">2019-09-30T14:52:00Z</dcterms:modified>
</cp:coreProperties>
</file>