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2" w:rsidRDefault="00AE5386" w:rsidP="00AE5386">
      <w:pPr>
        <w:ind w:hanging="567"/>
      </w:pPr>
      <w:r w:rsidRPr="00AE5386">
        <w:object w:dxaOrig="9120" w:dyaOrig="1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08.75pt" o:ole="">
            <v:imagedata r:id="rId6" o:title=""/>
          </v:shape>
          <o:OLEObject Type="Embed" ProgID="AcroExch.Document.11" ShapeID="_x0000_i1025" DrawAspect="Content" ObjectID="_1631349570" r:id="rId7"/>
        </w:object>
      </w:r>
    </w:p>
    <w:p w:rsidR="00AE5386" w:rsidRDefault="00AE5386" w:rsidP="00AE5386">
      <w:pPr>
        <w:tabs>
          <w:tab w:val="center" w:pos="4677"/>
          <w:tab w:val="left" w:pos="6285"/>
        </w:tabs>
        <w:rPr>
          <w:rFonts w:ascii="Times New Roman" w:hAnsi="Times New Roman"/>
          <w:b/>
          <w:sz w:val="28"/>
          <w:szCs w:val="28"/>
        </w:rPr>
      </w:pPr>
      <w:r w:rsidRPr="008E00AB">
        <w:rPr>
          <w:rFonts w:ascii="Times New Roman" w:hAnsi="Times New Roman"/>
          <w:b/>
          <w:sz w:val="28"/>
          <w:szCs w:val="28"/>
        </w:rPr>
        <w:lastRenderedPageBreak/>
        <w:t>Раздел 1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8E00AB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образования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AE5386" w:rsidRDefault="00AE5386" w:rsidP="00AE5386">
      <w:pPr>
        <w:tabs>
          <w:tab w:val="center" w:pos="4677"/>
          <w:tab w:val="left" w:pos="6285"/>
        </w:tabs>
        <w:rPr>
          <w:rFonts w:ascii="Times New Roman" w:hAnsi="Times New Roman"/>
          <w:b/>
          <w:sz w:val="28"/>
          <w:szCs w:val="28"/>
        </w:rPr>
      </w:pPr>
    </w:p>
    <w:p w:rsidR="00AE5386" w:rsidRPr="005C5B93" w:rsidRDefault="00AE5386" w:rsidP="00AE5386">
      <w:pPr>
        <w:pStyle w:val="a3"/>
        <w:numPr>
          <w:ilvl w:val="1"/>
          <w:numId w:val="4"/>
        </w:numPr>
        <w:tabs>
          <w:tab w:val="center" w:pos="4677"/>
          <w:tab w:val="left" w:pos="628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5B93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AE5386" w:rsidRDefault="00AE5386" w:rsidP="00AE5386">
      <w:pPr>
        <w:pStyle w:val="a3"/>
        <w:spacing w:line="237" w:lineRule="auto"/>
        <w:ind w:left="2835" w:right="-5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E5386" w:rsidRDefault="00AE5386" w:rsidP="00AE5386">
      <w:pPr>
        <w:pStyle w:val="a3"/>
        <w:spacing w:line="237" w:lineRule="auto"/>
        <w:ind w:left="2835" w:right="-5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B7CB7">
        <w:rPr>
          <w:rFonts w:ascii="Times New Roman" w:eastAsia="Times New Roman" w:hAnsi="Times New Roman"/>
          <w:sz w:val="28"/>
          <w:szCs w:val="28"/>
          <w:lang w:val="ru-RU"/>
        </w:rPr>
        <w:t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</w:t>
      </w:r>
      <w:r w:rsidRPr="00DB7CB7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.</w:t>
      </w:r>
      <w:r w:rsidRPr="00DB7CB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B7CB7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А главное, воспитывают характер». </w:t>
      </w:r>
    </w:p>
    <w:p w:rsidR="00AE5386" w:rsidRPr="00DB7CB7" w:rsidRDefault="00AE5386" w:rsidP="00AE5386">
      <w:pPr>
        <w:pStyle w:val="a3"/>
        <w:spacing w:line="237" w:lineRule="auto"/>
        <w:ind w:left="450" w:right="-52" w:firstLine="2952"/>
        <w:jc w:val="right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DB7CB7">
        <w:rPr>
          <w:rFonts w:ascii="Times New Roman" w:eastAsia="Times New Roman" w:hAnsi="Times New Roman"/>
          <w:sz w:val="28"/>
          <w:szCs w:val="28"/>
          <w:lang w:val="ru-RU"/>
        </w:rPr>
        <w:t xml:space="preserve">.В. Путин </w:t>
      </w:r>
    </w:p>
    <w:p w:rsidR="00AE5386" w:rsidRDefault="00AE5386" w:rsidP="00AE5386">
      <w:pPr>
        <w:spacing w:line="237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</w:p>
    <w:p w:rsidR="00AE5386" w:rsidRPr="002D4070" w:rsidRDefault="00AE5386" w:rsidP="00AE5386">
      <w:pPr>
        <w:spacing w:line="237" w:lineRule="auto"/>
        <w:ind w:right="-5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D4070">
        <w:rPr>
          <w:rFonts w:ascii="Times New Roman" w:eastAsia="Times New Roman" w:hAnsi="Times New Roman"/>
          <w:sz w:val="28"/>
          <w:szCs w:val="28"/>
        </w:rPr>
        <w:t>Шахматы - интеллектуальная игра, сочетающая в себе элементы логики, спорта и творчества. Шахматы по своей природе остаются, прежде всего, игрой. И ребенок, особенно в начале обуче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 xml:space="preserve">ния, воспринимает их именно как игру. </w:t>
      </w:r>
    </w:p>
    <w:p w:rsidR="00AE5386" w:rsidRPr="002D4070" w:rsidRDefault="00AE5386" w:rsidP="00AE5386">
      <w:pPr>
        <w:spacing w:line="237" w:lineRule="auto"/>
        <w:ind w:right="-5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D4070">
        <w:rPr>
          <w:rFonts w:ascii="Times New Roman" w:eastAsia="Times New Roman" w:hAnsi="Times New Roman"/>
          <w:sz w:val="28"/>
          <w:szCs w:val="28"/>
        </w:rPr>
        <w:t>Сейчас шахматы - профессиональный вид спорта, к тому же все детские соревнования носят  спортив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>ния, смелость, расчет, умение быстро и правильно принимать решения в меняющей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>ся обстановке и т.д.    Шахматы, сочетающие в себе также элементы науки и искусст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>ва, могут вырабатывать в учащихся эти черты более эффективно, чем другие виды спорта. Форми</w:t>
      </w:r>
      <w:r w:rsidRPr="002D4070">
        <w:rPr>
          <w:rFonts w:ascii="Times New Roman" w:eastAsia="Times New Roman" w:hAnsi="Times New Roman"/>
          <w:sz w:val="28"/>
          <w:szCs w:val="28"/>
        </w:rPr>
        <w:softHyphen/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  <w:r w:rsidRPr="002D4070">
        <w:rPr>
          <w:rFonts w:ascii="Times New Roman" w:eastAsia="Times New Roman" w:hAnsi="Times New Roman"/>
          <w:sz w:val="28"/>
          <w:szCs w:val="28"/>
        </w:rPr>
        <w:br/>
        <w:t>Шахматы это не только игра, доставляющая детям много радости, удовольствия,  но и действенное эффективное средство их умственного развития, формирования внутреннего плана действий - способности действовать в уме.</w:t>
      </w:r>
      <w:r w:rsidRPr="002D4070">
        <w:rPr>
          <w:rFonts w:ascii="Times New Roman" w:eastAsia="Times New Roman" w:hAnsi="Times New Roman"/>
          <w:sz w:val="28"/>
          <w:szCs w:val="28"/>
        </w:rPr>
        <w:br/>
        <w:t>         О 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                                       </w:t>
      </w:r>
    </w:p>
    <w:p w:rsidR="00AE5386" w:rsidRPr="002D4070" w:rsidRDefault="00AE5386" w:rsidP="00AE5386">
      <w:pPr>
        <w:spacing w:line="237" w:lineRule="auto"/>
        <w:ind w:right="-5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4070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«Шахматные короли» (Далее Программа) реализуется в физкультурно-спортивной направленности, так как путем погружения в образовательную </w:t>
      </w:r>
      <w:r w:rsidRPr="002D4070">
        <w:rPr>
          <w:rFonts w:ascii="Times New Roman" w:eastAsia="Times New Roman" w:hAnsi="Times New Roman"/>
          <w:sz w:val="28"/>
          <w:szCs w:val="28"/>
        </w:rPr>
        <w:lastRenderedPageBreak/>
        <w:t xml:space="preserve">среду наиболее полно используется спортивный и зрелищный компоненты шахмат, их соревновательная сущность, игровой и творческий характер, которые стимулируют желание ребенка победить. </w:t>
      </w:r>
    </w:p>
    <w:p w:rsidR="00AE5386" w:rsidRPr="002D4070" w:rsidRDefault="00AE5386" w:rsidP="00AE5386">
      <w:pPr>
        <w:spacing w:line="17" w:lineRule="exact"/>
        <w:ind w:right="-52"/>
        <w:jc w:val="both"/>
        <w:rPr>
          <w:sz w:val="28"/>
          <w:szCs w:val="28"/>
        </w:rPr>
      </w:pPr>
    </w:p>
    <w:p w:rsidR="00AE5386" w:rsidRDefault="00AE5386" w:rsidP="00AE5386">
      <w:pPr>
        <w:spacing w:line="237" w:lineRule="auto"/>
        <w:ind w:right="-52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D4070">
        <w:rPr>
          <w:rFonts w:ascii="Times New Roman" w:eastAsia="Times New Roman" w:hAnsi="Times New Roman"/>
          <w:sz w:val="28"/>
          <w:szCs w:val="28"/>
        </w:rPr>
        <w:t>Обучение по</w:t>
      </w:r>
      <w:proofErr w:type="gramEnd"/>
      <w:r w:rsidRPr="002D4070">
        <w:rPr>
          <w:rFonts w:ascii="Times New Roman" w:eastAsia="Times New Roman" w:hAnsi="Times New Roman"/>
          <w:sz w:val="28"/>
          <w:szCs w:val="28"/>
        </w:rPr>
        <w:t xml:space="preserve">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</w:t>
      </w:r>
      <w:r w:rsidRPr="00B03AE3">
        <w:rPr>
          <w:rFonts w:ascii="Times New Roman" w:eastAsia="Times New Roman" w:hAnsi="Times New Roman"/>
          <w:sz w:val="28"/>
          <w:szCs w:val="28"/>
        </w:rPr>
        <w:t xml:space="preserve"> интеллектуального потенциала, воспитывает навыки волевой регуляции характера.</w:t>
      </w:r>
    </w:p>
    <w:p w:rsidR="00AE5386" w:rsidRPr="00AF406E" w:rsidRDefault="00AE5386" w:rsidP="00AE5386">
      <w:pPr>
        <w:spacing w:line="233" w:lineRule="auto"/>
        <w:ind w:left="260" w:right="-52" w:firstLine="720"/>
        <w:jc w:val="both"/>
        <w:rPr>
          <w:sz w:val="20"/>
          <w:szCs w:val="20"/>
        </w:rPr>
      </w:pPr>
      <w:r w:rsidRPr="00AF406E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AE5386" w:rsidRPr="00AF406E" w:rsidRDefault="00AE5386" w:rsidP="00AE5386">
      <w:pPr>
        <w:spacing w:line="5" w:lineRule="exact"/>
        <w:ind w:right="-52"/>
        <w:jc w:val="both"/>
        <w:rPr>
          <w:sz w:val="20"/>
          <w:szCs w:val="20"/>
        </w:rPr>
      </w:pPr>
    </w:p>
    <w:p w:rsidR="00AE5386" w:rsidRPr="00AF406E" w:rsidRDefault="00AE5386" w:rsidP="00AE5386">
      <w:pPr>
        <w:spacing w:line="16" w:lineRule="exact"/>
        <w:ind w:right="-52"/>
        <w:jc w:val="both"/>
        <w:rPr>
          <w:rFonts w:eastAsia="Times New Roman"/>
          <w:sz w:val="28"/>
          <w:szCs w:val="28"/>
        </w:rPr>
      </w:pP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851"/>
        </w:tabs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Российской Федерации от 29 декабря 2012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№ 273-ФЗ «Об образовании в Российской Федерации».</w:t>
      </w: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480"/>
          <w:tab w:val="left" w:pos="851"/>
        </w:tabs>
        <w:spacing w:line="238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№ 1726-р.</w:t>
      </w:r>
    </w:p>
    <w:p w:rsidR="00AE5386" w:rsidRPr="00AF406E" w:rsidRDefault="00AE5386" w:rsidP="00AE5386">
      <w:pPr>
        <w:tabs>
          <w:tab w:val="left" w:pos="851"/>
        </w:tabs>
        <w:spacing w:line="13" w:lineRule="exact"/>
        <w:ind w:left="142" w:right="-52" w:firstLine="142"/>
        <w:jc w:val="both"/>
        <w:rPr>
          <w:rFonts w:eastAsia="Times New Roman"/>
          <w:sz w:val="28"/>
          <w:szCs w:val="28"/>
        </w:rPr>
      </w:pP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851"/>
        </w:tabs>
        <w:spacing w:line="237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E5386" w:rsidRPr="00AF406E" w:rsidRDefault="00AE5386" w:rsidP="00AE5386">
      <w:pPr>
        <w:tabs>
          <w:tab w:val="left" w:pos="851"/>
        </w:tabs>
        <w:spacing w:line="16" w:lineRule="exact"/>
        <w:ind w:left="142" w:right="-52" w:firstLine="142"/>
        <w:jc w:val="both"/>
        <w:rPr>
          <w:rFonts w:eastAsia="Times New Roman"/>
          <w:sz w:val="28"/>
          <w:szCs w:val="28"/>
        </w:rPr>
      </w:pP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851"/>
          <w:tab w:val="left" w:pos="1308"/>
        </w:tabs>
        <w:spacing w:line="237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».</w:t>
      </w:r>
    </w:p>
    <w:p w:rsidR="00AE5386" w:rsidRPr="00AF406E" w:rsidRDefault="00AE5386" w:rsidP="00AE5386">
      <w:pPr>
        <w:tabs>
          <w:tab w:val="left" w:pos="851"/>
        </w:tabs>
        <w:spacing w:line="22" w:lineRule="exact"/>
        <w:ind w:left="142" w:right="-52" w:firstLine="142"/>
        <w:jc w:val="both"/>
        <w:rPr>
          <w:rFonts w:eastAsia="Times New Roman"/>
          <w:sz w:val="28"/>
          <w:szCs w:val="28"/>
        </w:rPr>
      </w:pP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851"/>
          <w:tab w:val="left" w:pos="1376"/>
        </w:tabs>
        <w:spacing w:line="236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 w:rsidRPr="00A07F25">
        <w:rPr>
          <w:rFonts w:ascii="Times New Roman" w:eastAsia="Times New Roman" w:hAnsi="Times New Roman"/>
          <w:sz w:val="28"/>
          <w:szCs w:val="28"/>
          <w:lang w:val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:rsidR="00AE5386" w:rsidRPr="00A07F25" w:rsidRDefault="00AE5386" w:rsidP="00AE5386">
      <w:pPr>
        <w:pStyle w:val="a3"/>
        <w:numPr>
          <w:ilvl w:val="0"/>
          <w:numId w:val="5"/>
        </w:numPr>
        <w:tabs>
          <w:tab w:val="left" w:pos="851"/>
          <w:tab w:val="left" w:pos="1376"/>
        </w:tabs>
        <w:spacing w:line="236" w:lineRule="auto"/>
        <w:ind w:left="142" w:right="-52" w:firstLine="142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етодические рекомендации по разработке дополнительных общеобразовательных программ </w:t>
      </w:r>
      <w:r>
        <w:rPr>
          <w:rFonts w:ascii="Times New Roman" w:eastAsia="Times New Roman" w:hAnsi="Times New Roman"/>
          <w:sz w:val="28"/>
          <w:szCs w:val="28"/>
          <w:lang w:val="ru-RU"/>
        </w:rPr>
        <w:t>от 15.07.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>2016 г.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 автор-составитель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</w:t>
      </w:r>
      <w:r w:rsidRPr="00A07F25">
        <w:rPr>
          <w:rFonts w:ascii="Times New Roman" w:eastAsia="Times New Roman" w:hAnsi="Times New Roman"/>
          <w:sz w:val="28"/>
          <w:szCs w:val="28"/>
          <w:lang w:val="ru-RU"/>
        </w:rPr>
        <w:t xml:space="preserve">И.А. </w:t>
      </w:r>
      <w:proofErr w:type="spellStart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Рыбалева</w:t>
      </w:r>
      <w:proofErr w:type="spellEnd"/>
      <w:r w:rsidRPr="00A07F25">
        <w:rPr>
          <w:rFonts w:ascii="Times New Roman" w:eastAsia="Times New Roman" w:hAnsi="Times New Roman"/>
          <w:sz w:val="28"/>
          <w:szCs w:val="28"/>
          <w:lang w:val="ru-RU"/>
        </w:rPr>
        <w:t>, кандидат педагогических наук.</w:t>
      </w:r>
    </w:p>
    <w:p w:rsidR="00AE5386" w:rsidRPr="00FC5E11" w:rsidRDefault="00AE5386" w:rsidP="00AE5386">
      <w:pPr>
        <w:spacing w:line="237" w:lineRule="auto"/>
        <w:ind w:right="-5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</w:rPr>
        <w:t>Шахматы являются одним из популярных видов спорта во всем мире. Спортивную деятельность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5E1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Л.П. Матвееву, в общей классификации к группе абстрактно-игровых видов спорта, исход состязаний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видов спорта центральное </w:t>
      </w:r>
      <w:r w:rsidRPr="00FC5E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место занимает шахматная подготовка, а физическая решает лишь задачи общего характера, например, развитие общей выносливости.</w:t>
      </w:r>
    </w:p>
    <w:p w:rsidR="00AE5386" w:rsidRDefault="00AE5386" w:rsidP="00AE5386">
      <w:pPr>
        <w:spacing w:line="238" w:lineRule="auto"/>
        <w:ind w:right="-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</w:rPr>
        <w:t>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</w:t>
      </w:r>
    </w:p>
    <w:p w:rsidR="00AE5386" w:rsidRPr="00B077B8" w:rsidRDefault="00AE5386" w:rsidP="00AE5386">
      <w:pPr>
        <w:spacing w:line="237" w:lineRule="auto"/>
        <w:ind w:right="-5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7B8">
        <w:rPr>
          <w:rFonts w:ascii="Times New Roman" w:eastAsia="Times New Roman" w:hAnsi="Times New Roman"/>
          <w:sz w:val="28"/>
          <w:szCs w:val="28"/>
        </w:rPr>
        <w:t xml:space="preserve">Игра в шахматы развивает наглядно-образное мышление, способствует зарождению  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B077B8">
        <w:rPr>
          <w:rFonts w:ascii="Times New Roman" w:eastAsia="Times New Roman" w:hAnsi="Times New Roman"/>
          <w:sz w:val="28"/>
          <w:szCs w:val="28"/>
        </w:rPr>
        <w:t>собраннее</w:t>
      </w:r>
      <w:proofErr w:type="spellEnd"/>
      <w:r w:rsidRPr="00B077B8">
        <w:rPr>
          <w:rFonts w:ascii="Times New Roman" w:eastAsia="Times New Roman" w:hAnsi="Times New Roman"/>
          <w:sz w:val="28"/>
          <w:szCs w:val="28"/>
        </w:rPr>
        <w:t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AE5386" w:rsidRPr="00CA29BA" w:rsidRDefault="00AE5386" w:rsidP="00AE5386">
      <w:pPr>
        <w:tabs>
          <w:tab w:val="left" w:pos="709"/>
        </w:tabs>
        <w:spacing w:line="236" w:lineRule="auto"/>
        <w:ind w:right="-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C5E11">
        <w:rPr>
          <w:rFonts w:ascii="Times New Roman" w:eastAsia="Times New Roman" w:hAnsi="Times New Roman"/>
          <w:b/>
          <w:bCs/>
          <w:sz w:val="28"/>
          <w:szCs w:val="28"/>
        </w:rPr>
        <w:t xml:space="preserve">Новизной 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данной </w:t>
      </w:r>
      <w:r w:rsidRPr="00CA29BA">
        <w:rPr>
          <w:rFonts w:ascii="Times New Roman" w:hAnsi="Times New Roman"/>
          <w:sz w:val="28"/>
          <w:szCs w:val="28"/>
          <w:shd w:val="clear" w:color="auto" w:fill="FFFFFF"/>
        </w:rPr>
        <w:t>программы является выработка системы общих требований проведения турниров, мероприятий. Конкретизирован мониторинг результативности образовательной деятельности, учащиеся стремятся максимизировать свои результаты, повышается мотивация к овладению теоретическими знаниями и практическими навыками.</w:t>
      </w:r>
    </w:p>
    <w:p w:rsidR="00AE5386" w:rsidRPr="00FC5E11" w:rsidRDefault="00AE5386" w:rsidP="00AE5386">
      <w:pPr>
        <w:tabs>
          <w:tab w:val="left" w:pos="709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4F3061">
        <w:rPr>
          <w:rFonts w:ascii="Times New Roman" w:eastAsia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E5386" w:rsidRDefault="00AE5386" w:rsidP="00AE5386">
      <w:pPr>
        <w:tabs>
          <w:tab w:val="left" w:pos="709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FB4729">
        <w:rPr>
          <w:rFonts w:ascii="Times New Roman" w:eastAsia="Times New Roman" w:hAnsi="Times New Roman"/>
          <w:sz w:val="28"/>
          <w:szCs w:val="28"/>
        </w:rPr>
        <w:t>Становлению личности детей, наиболее полному раскрытию их творческого и интеллектуального потенциала, в значительной степени,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содействуют регулярные занятия шахматами, которые положительно влияют как на совершенствование различных психических процессов ребенка, так и на воспитание таких качеств, как восприятие, внимание, воображение, память, мышление. Одновременно развиваются начальные формы волевого управления поведением. </w:t>
      </w:r>
    </w:p>
    <w:p w:rsidR="00AE5386" w:rsidRPr="00B077B8" w:rsidRDefault="00AE5386" w:rsidP="00AE5386">
      <w:pPr>
        <w:tabs>
          <w:tab w:val="left" w:pos="709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B077B8">
        <w:rPr>
          <w:rFonts w:ascii="Times New Roman" w:eastAsia="Times New Roman" w:hAnsi="Times New Roman"/>
          <w:sz w:val="28"/>
          <w:szCs w:val="28"/>
        </w:rPr>
        <w:t>Программа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</w:t>
      </w:r>
    </w:p>
    <w:p w:rsidR="00AE5386" w:rsidRPr="00FC5E11" w:rsidRDefault="00AE5386" w:rsidP="00AE5386">
      <w:pPr>
        <w:tabs>
          <w:tab w:val="left" w:pos="709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FB4729">
        <w:rPr>
          <w:rFonts w:ascii="Times New Roman" w:eastAsia="Times New Roman" w:hAnsi="Times New Roman"/>
          <w:sz w:val="28"/>
          <w:szCs w:val="28"/>
        </w:rPr>
        <w:t xml:space="preserve">Ведущие отечественные педагоги также отмечали большую пользу занятий шахматами. Так В.А. Сухомлинский писал, что «без шахмат нельзя </w:t>
      </w:r>
      <w:r w:rsidRPr="00FB4729">
        <w:rPr>
          <w:rFonts w:ascii="Times New Roman" w:eastAsia="Times New Roman" w:hAnsi="Times New Roman"/>
          <w:sz w:val="28"/>
          <w:szCs w:val="28"/>
        </w:rPr>
        <w:lastRenderedPageBreak/>
        <w:t>представить полноценного воспитания ум</w:t>
      </w:r>
      <w:r>
        <w:rPr>
          <w:rFonts w:ascii="Times New Roman" w:eastAsia="Times New Roman" w:hAnsi="Times New Roman"/>
          <w:sz w:val="28"/>
          <w:szCs w:val="28"/>
        </w:rPr>
        <w:t xml:space="preserve">ственных способностей и памяти». 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С этим согласна и Глава </w:t>
      </w:r>
      <w:proofErr w:type="spellStart"/>
      <w:r w:rsidRPr="00FB4729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B4729">
        <w:rPr>
          <w:rFonts w:ascii="Times New Roman" w:eastAsia="Times New Roman" w:hAnsi="Times New Roman"/>
          <w:sz w:val="28"/>
          <w:szCs w:val="28"/>
        </w:rPr>
        <w:t xml:space="preserve"> России Ольга Васильева, </w:t>
      </w:r>
      <w:r>
        <w:rPr>
          <w:rFonts w:ascii="Times New Roman" w:eastAsia="Times New Roman" w:hAnsi="Times New Roman"/>
          <w:sz w:val="28"/>
          <w:szCs w:val="28"/>
        </w:rPr>
        <w:t>которая «убеждена, что  школьники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 должны играть в шахматы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B4729">
        <w:rPr>
          <w:rFonts w:ascii="Times New Roman" w:eastAsia="Times New Roman" w:hAnsi="Times New Roman"/>
          <w:sz w:val="28"/>
          <w:szCs w:val="28"/>
        </w:rPr>
        <w:t xml:space="preserve">. Со статистикой трудно спорить. В нашей стране и за рубежом у детей, которые играют в шахматы в школе, показатели успеваемости выше на 35 - 40%. </w:t>
      </w:r>
      <w:r w:rsidRPr="00FC5E11">
        <w:rPr>
          <w:rFonts w:ascii="Times New Roman" w:eastAsia="Times New Roman" w:hAnsi="Times New Roman"/>
          <w:sz w:val="28"/>
          <w:szCs w:val="28"/>
        </w:rPr>
        <w:t xml:space="preserve">Эта интеллектуальная игра развивает ребенка». </w:t>
      </w:r>
    </w:p>
    <w:p w:rsidR="00AE5386" w:rsidRPr="00CF50B4" w:rsidRDefault="00AE5386" w:rsidP="00AE5386">
      <w:pPr>
        <w:tabs>
          <w:tab w:val="left" w:pos="709"/>
          <w:tab w:val="left" w:pos="851"/>
          <w:tab w:val="left" w:pos="1134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4F3061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данной П</w:t>
      </w:r>
      <w:r w:rsidRPr="00CF50B4">
        <w:rPr>
          <w:rFonts w:ascii="Times New Roman" w:eastAsia="Times New Roman" w:hAnsi="Times New Roman"/>
          <w:sz w:val="28"/>
          <w:szCs w:val="28"/>
        </w:rPr>
        <w:t>рограмме реализуется связь с общим образованием, выраженная в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AE5386" w:rsidRPr="00CF50B4" w:rsidRDefault="00AE5386" w:rsidP="00AE5386">
      <w:pPr>
        <w:tabs>
          <w:tab w:val="left" w:pos="709"/>
          <w:tab w:val="left" w:pos="1134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</w:t>
      </w:r>
      <w:r w:rsidRPr="00CF50B4">
        <w:rPr>
          <w:rFonts w:ascii="Times New Roman" w:eastAsia="Times New Roman" w:hAnsi="Times New Roman"/>
          <w:sz w:val="28"/>
          <w:szCs w:val="28"/>
        </w:rPr>
        <w:t>рограмме используются важнейшие принципы обучения:</w:t>
      </w:r>
    </w:p>
    <w:p w:rsidR="00AE5386" w:rsidRPr="00CF50B4" w:rsidRDefault="00AE5386" w:rsidP="00AE5386">
      <w:pPr>
        <w:tabs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воспитывающего обучения</w:t>
      </w:r>
      <w:r w:rsidRPr="00CF50B4">
        <w:rPr>
          <w:rFonts w:ascii="Times New Roman" w:eastAsia="Times New Roman" w:hAnsi="Times New Roman"/>
          <w:sz w:val="28"/>
          <w:szCs w:val="28"/>
        </w:rPr>
        <w:t>. В ходе освоения детьми программы происходит осуществление воспитания через содержание, методы и организацию обучения.</w:t>
      </w:r>
    </w:p>
    <w:p w:rsidR="00AE5386" w:rsidRPr="00CF50B4" w:rsidRDefault="00AE5386" w:rsidP="00AE5386">
      <w:pPr>
        <w:tabs>
          <w:tab w:val="left" w:pos="851"/>
          <w:tab w:val="left" w:pos="1376"/>
        </w:tabs>
        <w:spacing w:line="236" w:lineRule="auto"/>
        <w:ind w:right="-52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сознательности и активности</w:t>
      </w:r>
      <w:r w:rsidRPr="00CF50B4">
        <w:rPr>
          <w:rFonts w:ascii="Times New Roman" w:eastAsia="Times New Roman" w:hAnsi="Times New Roman"/>
          <w:sz w:val="28"/>
          <w:szCs w:val="28"/>
        </w:rPr>
        <w:t>. Изучение учащимися программной темы предполагает проявление на занятиях мыслительной активности, что выражается в сознательном освоении учебного материала, осознание и понимание конкретных факторов, правил, сведений, терминов, понятий. Юный шахматист учится (в той или иной степени – это зависит от индивидуальных способностей) осознавать свои ошибки, понимать причины их возникновения. Самым важным является то, что все приобретённые знания, умения и навыки сразу же переносятся в практическую деятельность, проявляясь в турнирной борьбе.</w:t>
      </w:r>
    </w:p>
    <w:p w:rsidR="00AE5386" w:rsidRPr="00CF50B4" w:rsidRDefault="00AE5386" w:rsidP="00AE5386">
      <w:pPr>
        <w:tabs>
          <w:tab w:val="left" w:pos="851"/>
          <w:tab w:val="left" w:pos="1376"/>
        </w:tabs>
        <w:spacing w:line="236" w:lineRule="auto"/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наглядности</w:t>
      </w:r>
      <w:r w:rsidRPr="00CF50B4">
        <w:rPr>
          <w:rFonts w:ascii="Times New Roman" w:eastAsia="Times New Roman" w:hAnsi="Times New Roman"/>
          <w:sz w:val="28"/>
          <w:szCs w:val="28"/>
        </w:rPr>
        <w:t>. При показе шахматной партии, выделяются важнейшие моменты, привлекается к ним внимание учащихся с целью осмысления ими связей между событиями на шахматной доске. На занятиях используется объяснение, а затем полученные представления закрепляются наглядными, конкретными примерами. Для этого показывается какая-либо типичная комбинация, технический приём и т.п., после чего учащиеся самостоятельно выполняют аналогичные задания.</w:t>
      </w:r>
    </w:p>
    <w:p w:rsidR="00AE5386" w:rsidRPr="00CF50B4" w:rsidRDefault="00AE5386" w:rsidP="00AE5386">
      <w:pPr>
        <w:tabs>
          <w:tab w:val="left" w:pos="1376"/>
        </w:tabs>
        <w:spacing w:line="236" w:lineRule="auto"/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F50B4">
        <w:rPr>
          <w:rFonts w:ascii="Times New Roman" w:eastAsia="Times New Roman" w:hAnsi="Times New Roman"/>
          <w:i/>
          <w:sz w:val="28"/>
          <w:szCs w:val="28"/>
        </w:rPr>
        <w:t>Принцип систематичности и последовательности.</w:t>
      </w:r>
      <w:r w:rsidRPr="00CF50B4">
        <w:rPr>
          <w:rFonts w:ascii="Times New Roman" w:eastAsia="Times New Roman" w:hAnsi="Times New Roman"/>
          <w:sz w:val="28"/>
          <w:szCs w:val="28"/>
        </w:rPr>
        <w:t> В задачу обучения в соответствии с этим принципом входит связывание разрозненных знаний, представлений и понятий в единую, стройную систему. Содержание всех теоретических сведений программы обеспечивает последовательность накопления знаний, формирование умений и навыков.</w:t>
      </w:r>
    </w:p>
    <w:p w:rsidR="00AE5386" w:rsidRPr="00CF50B4" w:rsidRDefault="00AE5386" w:rsidP="00AE5386">
      <w:pPr>
        <w:tabs>
          <w:tab w:val="left" w:pos="1376"/>
        </w:tabs>
        <w:spacing w:line="236" w:lineRule="auto"/>
        <w:ind w:left="284" w:right="-5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143F0D">
        <w:rPr>
          <w:rFonts w:ascii="Times New Roman" w:eastAsia="Times New Roman" w:hAnsi="Times New Roman"/>
          <w:i/>
          <w:sz w:val="28"/>
          <w:szCs w:val="28"/>
        </w:rPr>
        <w:t>Принцип прочности.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 Прочность знаний, умений и навыков обеспечивается повторением, закреплением учебного материала. Наиболее ярко </w:t>
      </w:r>
      <w:r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CF50B4">
        <w:rPr>
          <w:rFonts w:ascii="Times New Roman" w:eastAsia="Times New Roman" w:hAnsi="Times New Roman"/>
          <w:sz w:val="28"/>
          <w:szCs w:val="28"/>
        </w:rPr>
        <w:t xml:space="preserve">проявляется при анализе партий учащихся. В этот момент можно повторить любой раздел программы, проверить знания, умения, навыки, </w:t>
      </w:r>
      <w:r w:rsidRPr="00CF50B4">
        <w:rPr>
          <w:rFonts w:ascii="Times New Roman" w:eastAsia="Times New Roman" w:hAnsi="Times New Roman"/>
          <w:sz w:val="28"/>
          <w:szCs w:val="28"/>
        </w:rPr>
        <w:lastRenderedPageBreak/>
        <w:t>напомнить содержание тех или иных шахматных понятий, подсказать способ их применения в конкретной шахматной позиции.</w:t>
      </w:r>
    </w:p>
    <w:p w:rsidR="00AE5386" w:rsidRDefault="00AE5386" w:rsidP="00AE5386">
      <w:pPr>
        <w:tabs>
          <w:tab w:val="left" w:pos="709"/>
        </w:tabs>
        <w:spacing w:line="236" w:lineRule="auto"/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F50B4">
        <w:rPr>
          <w:rFonts w:ascii="Times New Roman" w:eastAsia="Times New Roman" w:hAnsi="Times New Roman"/>
          <w:sz w:val="28"/>
          <w:szCs w:val="28"/>
        </w:rPr>
        <w:t xml:space="preserve">Обучение шахматной игре является сложным и трудоёмким процессом.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F50B4">
        <w:rPr>
          <w:rFonts w:ascii="Times New Roman" w:eastAsia="Times New Roman" w:hAnsi="Times New Roman"/>
          <w:sz w:val="28"/>
          <w:szCs w:val="28"/>
        </w:rPr>
        <w:t>рограмма даёт возможность довести до сознания учащихся то, что достижение спортивного успеха возможно только при настойчивости, трудолюбии, постоянной аналитической работе, а так же приобщить детей к творческому процессу, развивающему мыслительную деятельность.</w:t>
      </w:r>
    </w:p>
    <w:p w:rsidR="00AE5386" w:rsidRPr="00143F0D" w:rsidRDefault="00AE5386" w:rsidP="00AE5386">
      <w:pPr>
        <w:tabs>
          <w:tab w:val="left" w:pos="709"/>
        </w:tabs>
        <w:spacing w:line="236" w:lineRule="auto"/>
        <w:ind w:left="284" w:right="-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806EB">
        <w:rPr>
          <w:rFonts w:ascii="Times New Roman" w:eastAsia="Times New Roman" w:hAnsi="Times New Roman"/>
          <w:sz w:val="28"/>
          <w:szCs w:val="28"/>
        </w:rPr>
        <w:t>Программа «</w:t>
      </w:r>
      <w:r>
        <w:rPr>
          <w:rFonts w:ascii="Times New Roman" w:eastAsia="Times New Roman" w:hAnsi="Times New Roman"/>
          <w:sz w:val="28"/>
          <w:szCs w:val="28"/>
        </w:rPr>
        <w:t>Шахматные короли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43F0D">
        <w:rPr>
          <w:rFonts w:ascii="Times New Roman" w:eastAsia="Times New Roman" w:hAnsi="Times New Roman"/>
          <w:b/>
          <w:sz w:val="28"/>
          <w:szCs w:val="28"/>
        </w:rPr>
        <w:t>одифицированная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составлена на основе программ: «Школа шахмат Сергея </w:t>
      </w:r>
      <w:proofErr w:type="spellStart"/>
      <w:r w:rsidRPr="00143F0D">
        <w:rPr>
          <w:rFonts w:ascii="Times New Roman" w:eastAsia="Times New Roman" w:hAnsi="Times New Roman"/>
          <w:sz w:val="28"/>
          <w:szCs w:val="28"/>
        </w:rPr>
        <w:t>Мисюряева</w:t>
      </w:r>
      <w:proofErr w:type="spellEnd"/>
      <w:r w:rsidRPr="00143F0D">
        <w:rPr>
          <w:rFonts w:ascii="Times New Roman" w:eastAsia="Times New Roman" w:hAnsi="Times New Roman"/>
          <w:sz w:val="28"/>
          <w:szCs w:val="28"/>
        </w:rPr>
        <w:t xml:space="preserve">» С.Г. </w:t>
      </w:r>
      <w:proofErr w:type="spellStart"/>
      <w:r w:rsidRPr="00143F0D">
        <w:rPr>
          <w:rFonts w:ascii="Times New Roman" w:eastAsia="Times New Roman" w:hAnsi="Times New Roman"/>
          <w:sz w:val="28"/>
          <w:szCs w:val="28"/>
        </w:rPr>
        <w:t>Мисюраев</w:t>
      </w:r>
      <w:proofErr w:type="spellEnd"/>
      <w:r w:rsidRPr="00143F0D">
        <w:rPr>
          <w:rFonts w:ascii="Times New Roman" w:eastAsia="Times New Roman" w:hAnsi="Times New Roman"/>
          <w:sz w:val="28"/>
          <w:szCs w:val="28"/>
        </w:rPr>
        <w:t xml:space="preserve"> 2017г., «Шахматы» А.Ф. Бабаян 2018 г.</w:t>
      </w:r>
      <w:r>
        <w:rPr>
          <w:rFonts w:ascii="Times New Roman" w:eastAsia="Times New Roman" w:hAnsi="Times New Roman"/>
          <w:sz w:val="28"/>
          <w:szCs w:val="28"/>
        </w:rPr>
        <w:t xml:space="preserve"> Программа базового уровня «Шахматные короли» предполагает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ознакомительного уровня «Переходная пешка».</w:t>
      </w:r>
    </w:p>
    <w:p w:rsidR="00AE5386" w:rsidRPr="007513B9" w:rsidRDefault="00AE5386" w:rsidP="00AE5386">
      <w:pPr>
        <w:ind w:left="284" w:firstLine="42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F0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143F0D">
        <w:rPr>
          <w:rFonts w:ascii="Times New Roman" w:hAnsi="Times New Roman"/>
          <w:sz w:val="28"/>
          <w:szCs w:val="28"/>
        </w:rPr>
        <w:t xml:space="preserve"> </w:t>
      </w:r>
      <w:r w:rsidRPr="00143F0D">
        <w:rPr>
          <w:rFonts w:ascii="Times New Roman" w:hAnsi="Times New Roman"/>
          <w:sz w:val="28"/>
          <w:szCs w:val="28"/>
          <w:shd w:val="clear" w:color="auto" w:fill="FFFFFF"/>
        </w:rPr>
        <w:t xml:space="preserve">данной программы заключается в поэтапном освоении учащимися, предлагаемого курса, что даёт возможность детям с разным уровнем развития освоить все этапы шахматного мастерства, которые соответствуют их способностям. </w:t>
      </w:r>
      <w:r w:rsidRPr="00143F0D">
        <w:rPr>
          <w:rFonts w:ascii="Times New Roman" w:eastAsia="Times New Roman" w:hAnsi="Times New Roman"/>
          <w:sz w:val="28"/>
          <w:szCs w:val="28"/>
        </w:rPr>
        <w:t>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  <w:r w:rsidRPr="00143F0D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Индивидуальный подход базируется на личностно-ориентированном подходе к ребёнку, при помощи создания педагогом «ситуации успеха»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ля младших </w:t>
      </w:r>
      <w:r>
        <w:rPr>
          <w:rFonts w:ascii="Times New Roman" w:eastAsia="Times New Roman" w:hAnsi="Times New Roman"/>
          <w:sz w:val="28"/>
          <w:szCs w:val="28"/>
        </w:rPr>
        <w:t>учащихся предлагаются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 шахматные задания с малым количеством шахматного материала на доске с одной идеей в «чистом» виде, для </w:t>
      </w:r>
      <w:r>
        <w:rPr>
          <w:rFonts w:ascii="Times New Roman" w:eastAsia="Times New Roman" w:hAnsi="Times New Roman"/>
          <w:sz w:val="28"/>
          <w:szCs w:val="28"/>
        </w:rPr>
        <w:t xml:space="preserve">ребят, усваивающих программу более быстрыми темпами </w:t>
      </w:r>
      <w:r w:rsidRPr="00143F0D">
        <w:rPr>
          <w:rFonts w:ascii="Times New Roman" w:eastAsia="Times New Roman" w:hAnsi="Times New Roman"/>
          <w:sz w:val="28"/>
          <w:szCs w:val="28"/>
        </w:rPr>
        <w:t xml:space="preserve">– с большим количеством материала, а </w:t>
      </w:r>
      <w:r>
        <w:rPr>
          <w:rFonts w:ascii="Times New Roman" w:eastAsia="Times New Roman" w:hAnsi="Times New Roman"/>
          <w:sz w:val="28"/>
          <w:szCs w:val="28"/>
        </w:rPr>
        <w:t xml:space="preserve">так же кроме </w:t>
      </w:r>
      <w:r w:rsidRPr="00143F0D">
        <w:rPr>
          <w:rFonts w:ascii="Times New Roman" w:eastAsia="Times New Roman" w:hAnsi="Times New Roman"/>
          <w:sz w:val="28"/>
          <w:szCs w:val="28"/>
        </w:rPr>
        <w:t>большого количества шахматного материала активно используются задания с сочетаниями идей.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13B9">
        <w:rPr>
          <w:rFonts w:ascii="Times New Roman" w:eastAsia="Times New Roman" w:hAnsi="Times New Roman"/>
          <w:sz w:val="28"/>
          <w:szCs w:val="28"/>
        </w:rPr>
        <w:t>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AE5386" w:rsidRPr="007513B9" w:rsidRDefault="00AE5386" w:rsidP="00AE5386">
      <w:pPr>
        <w:tabs>
          <w:tab w:val="left" w:pos="1376"/>
        </w:tabs>
        <w:spacing w:line="236" w:lineRule="auto"/>
        <w:ind w:left="981" w:right="-52" w:hanging="41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13B9">
        <w:rPr>
          <w:rFonts w:ascii="Times New Roman" w:eastAsia="Times New Roman" w:hAnsi="Times New Roman"/>
          <w:b/>
          <w:sz w:val="28"/>
          <w:szCs w:val="28"/>
        </w:rPr>
        <w:t xml:space="preserve">Адресат Программы. </w:t>
      </w:r>
    </w:p>
    <w:p w:rsidR="00AE5386" w:rsidRDefault="00AE5386" w:rsidP="00AE5386">
      <w:pPr>
        <w:spacing w:line="237" w:lineRule="auto"/>
        <w:ind w:left="284" w:right="-4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3B9">
        <w:rPr>
          <w:rFonts w:ascii="Times New Roman" w:eastAsia="Times New Roman" w:hAnsi="Times New Roman"/>
          <w:sz w:val="28"/>
          <w:szCs w:val="28"/>
        </w:rPr>
        <w:t xml:space="preserve">Возраст </w:t>
      </w:r>
      <w:r>
        <w:rPr>
          <w:rFonts w:ascii="Times New Roman" w:eastAsia="Times New Roman" w:hAnsi="Times New Roman"/>
          <w:sz w:val="28"/>
          <w:szCs w:val="28"/>
        </w:rPr>
        <w:t>уча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щихся, участвующих в реализации программы, </w:t>
      </w:r>
      <w:r>
        <w:rPr>
          <w:rFonts w:ascii="Times New Roman" w:eastAsia="Times New Roman" w:hAnsi="Times New Roman"/>
          <w:sz w:val="28"/>
          <w:szCs w:val="28"/>
        </w:rPr>
        <w:t>от 7 до 10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 лет.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 Принимаются все желающие мальчики и девочки</w:t>
      </w:r>
      <w:r>
        <w:rPr>
          <w:rFonts w:ascii="Times New Roman" w:eastAsia="Times New Roman" w:hAnsi="Times New Roman"/>
          <w:sz w:val="28"/>
          <w:szCs w:val="28"/>
        </w:rPr>
        <w:t>, желательно, при нали</w:t>
      </w:r>
      <w:r w:rsidRPr="007513B9">
        <w:rPr>
          <w:rFonts w:ascii="Times New Roman" w:eastAsia="Times New Roman" w:hAnsi="Times New Roman"/>
          <w:sz w:val="28"/>
          <w:szCs w:val="28"/>
        </w:rPr>
        <w:t>чии интереса и мотивации к данной</w:t>
      </w:r>
      <w:r>
        <w:rPr>
          <w:rFonts w:ascii="Times New Roman" w:eastAsia="Times New Roman" w:hAnsi="Times New Roman"/>
          <w:sz w:val="28"/>
          <w:szCs w:val="28"/>
        </w:rPr>
        <w:t xml:space="preserve"> предметной области, как освоив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шие программу ознакомительного уровня, так и без предварительной подготовки. </w:t>
      </w:r>
    </w:p>
    <w:p w:rsidR="00AE5386" w:rsidRPr="007513B9" w:rsidRDefault="00AE5386" w:rsidP="00AE5386">
      <w:pPr>
        <w:spacing w:line="236" w:lineRule="auto"/>
        <w:ind w:left="284" w:right="-49" w:firstLine="567"/>
        <w:jc w:val="both"/>
        <w:rPr>
          <w:sz w:val="20"/>
          <w:szCs w:val="20"/>
        </w:rPr>
      </w:pPr>
      <w:r w:rsidRPr="007513B9">
        <w:rPr>
          <w:rFonts w:ascii="Times New Roman" w:eastAsia="Times New Roman" w:hAnsi="Times New Roman"/>
          <w:sz w:val="28"/>
          <w:szCs w:val="28"/>
        </w:rPr>
        <w:lastRenderedPageBreak/>
        <w:t>Дети в разном возрасте хотят</w:t>
      </w:r>
      <w:r>
        <w:rPr>
          <w:rFonts w:ascii="Times New Roman" w:eastAsia="Times New Roman" w:hAnsi="Times New Roman"/>
          <w:sz w:val="28"/>
          <w:szCs w:val="28"/>
        </w:rPr>
        <w:t xml:space="preserve"> научиться играть в шахматы, по</w:t>
      </w:r>
      <w:r w:rsidRPr="007513B9">
        <w:rPr>
          <w:rFonts w:ascii="Times New Roman" w:eastAsia="Times New Roman" w:hAnsi="Times New Roman"/>
          <w:sz w:val="28"/>
          <w:szCs w:val="28"/>
        </w:rPr>
        <w:t>этому группы могут быт</w:t>
      </w:r>
      <w:r>
        <w:rPr>
          <w:rFonts w:ascii="Times New Roman" w:eastAsia="Times New Roman" w:hAnsi="Times New Roman"/>
          <w:sz w:val="28"/>
          <w:szCs w:val="28"/>
        </w:rPr>
        <w:t>ь разновозрастные,</w:t>
      </w:r>
      <w:r>
        <w:rPr>
          <w:sz w:val="28"/>
          <w:szCs w:val="28"/>
        </w:rPr>
        <w:t xml:space="preserve"> </w:t>
      </w:r>
      <w:r w:rsidRPr="00B0640E">
        <w:rPr>
          <w:rFonts w:ascii="Times New Roman" w:eastAsia="Times New Roman" w:hAnsi="Times New Roman"/>
          <w:sz w:val="28"/>
          <w:szCs w:val="28"/>
        </w:rPr>
        <w:t>распределяются по возрасту и времени в зависимости от обучения в школе.</w:t>
      </w:r>
      <w:r w:rsidRPr="007513B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5386" w:rsidRDefault="00AE5386" w:rsidP="00AE5386">
      <w:pPr>
        <w:spacing w:line="237" w:lineRule="auto"/>
        <w:ind w:left="284" w:right="-4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уча</w:t>
      </w:r>
      <w:r w:rsidRPr="007513B9">
        <w:rPr>
          <w:rFonts w:ascii="Times New Roman" w:eastAsia="Times New Roman" w:hAnsi="Times New Roman"/>
          <w:sz w:val="28"/>
          <w:szCs w:val="28"/>
        </w:rPr>
        <w:t xml:space="preserve">щихся в группе </w:t>
      </w:r>
      <w:r w:rsidRPr="00C806EB">
        <w:rPr>
          <w:rFonts w:ascii="Times New Roman" w:eastAsia="Times New Roman" w:hAnsi="Times New Roman"/>
          <w:sz w:val="28"/>
          <w:szCs w:val="28"/>
        </w:rPr>
        <w:t xml:space="preserve">12-14 </w:t>
      </w:r>
      <w:r w:rsidRPr="007513B9">
        <w:rPr>
          <w:rFonts w:ascii="Times New Roman" w:eastAsia="Times New Roman" w:hAnsi="Times New Roman"/>
          <w:sz w:val="28"/>
          <w:szCs w:val="28"/>
        </w:rPr>
        <w:t>человек, группы форм</w:t>
      </w:r>
      <w:r>
        <w:rPr>
          <w:rFonts w:ascii="Times New Roman" w:eastAsia="Times New Roman" w:hAnsi="Times New Roman"/>
          <w:sz w:val="28"/>
          <w:szCs w:val="28"/>
        </w:rPr>
        <w:t>ируются с учётом способностей уча</w:t>
      </w:r>
      <w:r w:rsidRPr="007513B9">
        <w:rPr>
          <w:rFonts w:ascii="Times New Roman" w:eastAsia="Times New Roman" w:hAnsi="Times New Roman"/>
          <w:sz w:val="28"/>
          <w:szCs w:val="28"/>
        </w:rPr>
        <w:t>щихся и степенью их подготовки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</w:t>
      </w:r>
      <w:r>
        <w:rPr>
          <w:rFonts w:ascii="Times New Roman" w:hAnsi="Times New Roman"/>
          <w:color w:val="000000" w:themeColor="text1"/>
          <w:sz w:val="28"/>
          <w:szCs w:val="28"/>
        </w:rPr>
        <w:t>, согласно требованиям Сан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ПиН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5386" w:rsidRPr="00F52F72" w:rsidRDefault="00AE5386" w:rsidP="00AE5386">
      <w:pPr>
        <w:spacing w:line="17" w:lineRule="exact"/>
        <w:rPr>
          <w:sz w:val="20"/>
          <w:szCs w:val="20"/>
        </w:rPr>
      </w:pPr>
    </w:p>
    <w:p w:rsidR="00AE5386" w:rsidRPr="007513B9" w:rsidRDefault="00AE5386" w:rsidP="00AE5386">
      <w:pPr>
        <w:spacing w:line="23" w:lineRule="exact"/>
        <w:ind w:left="284" w:right="-49" w:firstLine="567"/>
        <w:jc w:val="both"/>
        <w:rPr>
          <w:sz w:val="20"/>
          <w:szCs w:val="20"/>
        </w:rPr>
      </w:pPr>
    </w:p>
    <w:p w:rsidR="00AE5386" w:rsidRPr="007513B9" w:rsidRDefault="00AE5386" w:rsidP="00AE5386">
      <w:pPr>
        <w:spacing w:line="22" w:lineRule="exact"/>
        <w:ind w:left="284" w:right="-49" w:firstLine="567"/>
        <w:jc w:val="both"/>
        <w:rPr>
          <w:sz w:val="20"/>
          <w:szCs w:val="20"/>
        </w:rPr>
      </w:pPr>
    </w:p>
    <w:p w:rsidR="00AE5386" w:rsidRPr="00B0640E" w:rsidRDefault="00AE5386" w:rsidP="00AE5386">
      <w:pPr>
        <w:spacing w:line="237" w:lineRule="auto"/>
        <w:ind w:left="284" w:right="-4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513B9">
        <w:rPr>
          <w:rFonts w:ascii="Times New Roman" w:eastAsia="Times New Roman" w:hAnsi="Times New Roman"/>
          <w:sz w:val="28"/>
          <w:szCs w:val="28"/>
        </w:rPr>
        <w:t>Младший школьный возраст называют вершиной детства. В этом возрасте происходит смена образа и стиля жизни: новая социальная роль ученика, принципиально новый</w:t>
      </w:r>
      <w:r>
        <w:rPr>
          <w:rFonts w:ascii="Times New Roman" w:eastAsia="Times New Roman" w:hAnsi="Times New Roman"/>
          <w:sz w:val="28"/>
          <w:szCs w:val="28"/>
        </w:rPr>
        <w:t xml:space="preserve"> вид деятельности - учебная дея</w:t>
      </w:r>
      <w:r w:rsidRPr="007513B9">
        <w:rPr>
          <w:rFonts w:ascii="Times New Roman" w:eastAsia="Times New Roman" w:hAnsi="Times New Roman"/>
          <w:sz w:val="28"/>
          <w:szCs w:val="28"/>
        </w:rPr>
        <w:t>тельность.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40E">
        <w:rPr>
          <w:rFonts w:ascii="Times New Roman" w:eastAsia="Times New Roman" w:hAnsi="Times New Roman"/>
          <w:sz w:val="28"/>
          <w:szCs w:val="28"/>
        </w:rPr>
        <w:t>С физиологической точки зрения – это врем</w:t>
      </w:r>
      <w:r>
        <w:rPr>
          <w:rFonts w:ascii="Times New Roman" w:eastAsia="Times New Roman" w:hAnsi="Times New Roman"/>
          <w:sz w:val="28"/>
          <w:szCs w:val="28"/>
        </w:rPr>
        <w:t xml:space="preserve">я физического роста, </w:t>
      </w:r>
      <w:r w:rsidRPr="00B0640E">
        <w:rPr>
          <w:rFonts w:ascii="Times New Roman" w:eastAsia="Times New Roman" w:hAnsi="Times New Roman"/>
          <w:sz w:val="28"/>
          <w:szCs w:val="28"/>
        </w:rPr>
        <w:t xml:space="preserve">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Ведущая деятельность в этом возрасте – учебная деятельность. В ее результате возникают психические новообразования: произвольность психических процессов, рефлексия (личностная, интеллектуальная), внутренний план действий (планирование в уме, умение анализировать). Дети способны концентрировать внимание, но у них еще преобладает непроизвольное внимание. Внимание активизируется, но еще не стабильно. Удержание внимания возможно благодаря волевым усилиям и высокой мотивации.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Характерная черта внимания – его специфическая избирательность: интересные занятия и дела их увлекают, они могут долго сосредотачиваться на одном материале или явлении. Но легкая возбудимость, интерес к </w:t>
      </w:r>
      <w:proofErr w:type="gramStart"/>
      <w:r>
        <w:rPr>
          <w:sz w:val="28"/>
          <w:szCs w:val="28"/>
        </w:rPr>
        <w:t>необычному</w:t>
      </w:r>
      <w:proofErr w:type="gramEnd"/>
      <w:r>
        <w:rPr>
          <w:sz w:val="28"/>
          <w:szCs w:val="28"/>
        </w:rPr>
        <w:t xml:space="preserve">, яркому часто становятся причиной непроизвольного переключения внимания. В это период закладываются основы характера и поведения, проявляется темперамент, стремление занять определенный статус в обществе.  Приобретая новые качества и навыки, ребенок учится действовать в разных жизненных обстоятельствах самостоятельно, на него ложиться ответственность за решения и поступки. Все это приводит к тому, что у ребенка меняется мировоззрение, повышается уровень интеллектуального развития, повышается самооценка. </w:t>
      </w:r>
    </w:p>
    <w:p w:rsidR="00AE5386" w:rsidRPr="008C2C2A" w:rsidRDefault="00AE5386" w:rsidP="00AE5386">
      <w:pPr>
        <w:pStyle w:val="a4"/>
        <w:ind w:left="284" w:right="-49" w:firstLine="567"/>
        <w:jc w:val="both"/>
        <w:rPr>
          <w:rFonts w:ascii="Times New Roman" w:hAnsi="Times New Roman"/>
          <w:sz w:val="28"/>
          <w:szCs w:val="28"/>
        </w:rPr>
      </w:pPr>
      <w:r w:rsidRPr="00086FF6">
        <w:rPr>
          <w:rFonts w:ascii="Times New Roman" w:hAnsi="Times New Roman"/>
          <w:b/>
          <w:sz w:val="28"/>
          <w:szCs w:val="28"/>
        </w:rPr>
        <w:t>Уровень программы, объем и сроки.</w:t>
      </w:r>
      <w:r w:rsidRPr="00086FF6">
        <w:rPr>
          <w:rFonts w:ascii="Times New Roman" w:hAnsi="Times New Roman"/>
          <w:sz w:val="28"/>
          <w:szCs w:val="28"/>
        </w:rPr>
        <w:t xml:space="preserve"> Программа базового уровня</w:t>
      </w:r>
      <w:r>
        <w:rPr>
          <w:rFonts w:ascii="Times New Roman" w:hAnsi="Times New Roman"/>
          <w:sz w:val="28"/>
          <w:szCs w:val="28"/>
        </w:rPr>
        <w:t>,</w:t>
      </w:r>
      <w:r w:rsidRPr="00086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рассчитана на 2 года обучения,  432 часа.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sz w:val="28"/>
          <w:szCs w:val="28"/>
        </w:rPr>
      </w:pPr>
      <w:r w:rsidRPr="00163AB6">
        <w:rPr>
          <w:rFonts w:eastAsia="Calibri"/>
          <w:b/>
          <w:sz w:val="28"/>
          <w:szCs w:val="28"/>
        </w:rPr>
        <w:t>Форма обучения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очная.</w:t>
      </w:r>
    </w:p>
    <w:p w:rsidR="00AE5386" w:rsidRPr="008832A5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b/>
          <w:sz w:val="28"/>
          <w:szCs w:val="28"/>
        </w:rPr>
      </w:pPr>
      <w:r w:rsidRPr="008832A5">
        <w:rPr>
          <w:rFonts w:eastAsia="Calibri"/>
          <w:b/>
          <w:sz w:val="28"/>
          <w:szCs w:val="28"/>
        </w:rPr>
        <w:t>Сроки реализации: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 год обучения – 216 часов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 год обучения – 216 часов</w:t>
      </w:r>
    </w:p>
    <w:p w:rsidR="00AE5386" w:rsidRPr="00B846EE" w:rsidRDefault="00AE5386" w:rsidP="00AE5386">
      <w:pPr>
        <w:pStyle w:val="a4"/>
        <w:ind w:left="284" w:right="-49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3AB6">
        <w:rPr>
          <w:rFonts w:ascii="Times New Roman" w:eastAsia="Calibri" w:hAnsi="Times New Roman"/>
          <w:b/>
          <w:kern w:val="2"/>
          <w:sz w:val="28"/>
          <w:szCs w:val="28"/>
          <w:lang w:eastAsia="ar-SA"/>
        </w:rPr>
        <w:t>Режим занятий</w:t>
      </w:r>
      <w:r>
        <w:rPr>
          <w:rFonts w:eastAsia="Calibri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 раза в неделю по 2 академических</w:t>
      </w:r>
      <w:r w:rsidRPr="003D2220">
        <w:rPr>
          <w:rFonts w:ascii="Times New Roman" w:hAnsi="Times New Roman"/>
          <w:sz w:val="28"/>
          <w:szCs w:val="28"/>
        </w:rPr>
        <w:t xml:space="preserve"> часа (с 15 – минутным перерывом), недельная нагру</w:t>
      </w:r>
      <w:r>
        <w:rPr>
          <w:rFonts w:ascii="Times New Roman" w:hAnsi="Times New Roman"/>
          <w:sz w:val="28"/>
          <w:szCs w:val="28"/>
        </w:rPr>
        <w:t>зка 6 учебных часов.  Длительность академического часа – 45 минут.</w:t>
      </w:r>
    </w:p>
    <w:p w:rsidR="00AE5386" w:rsidRDefault="00AE5386" w:rsidP="00AE5386">
      <w:pPr>
        <w:pStyle w:val="a4"/>
        <w:ind w:left="284" w:right="-4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FF4F41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</w:t>
      </w:r>
    </w:p>
    <w:p w:rsidR="00AE5386" w:rsidRPr="00FF4F41" w:rsidRDefault="00AE5386" w:rsidP="00AE5386">
      <w:pPr>
        <w:pStyle w:val="a4"/>
        <w:ind w:left="284" w:right="-49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color w:val="000000" w:themeColor="text1"/>
          <w:sz w:val="28"/>
          <w:szCs w:val="28"/>
        </w:rPr>
      </w:pPr>
      <w:r w:rsidRPr="00FF4F41">
        <w:rPr>
          <w:color w:val="000000" w:themeColor="text1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color w:val="000000" w:themeColor="text1"/>
          <w:sz w:val="28"/>
          <w:szCs w:val="28"/>
        </w:rPr>
        <w:t xml:space="preserve">ти и способностей. </w:t>
      </w:r>
    </w:p>
    <w:p w:rsidR="00AE5386" w:rsidRPr="008832A5" w:rsidRDefault="00AE5386" w:rsidP="00AE5386">
      <w:pPr>
        <w:ind w:left="284" w:right="-49" w:firstLine="567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</w:pP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Группы формируются по уровню подготовки, учитывая возрастные особенности. В частности, более старшим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 по возрасту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 учащи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мся может быть предложены </w:t>
      </w:r>
      <w:proofErr w:type="spellStart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у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сложн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н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ые</w:t>
      </w:r>
      <w:proofErr w:type="spellEnd"/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 задания на ту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же тему, что и младшим учащимся группы, а также материал дл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я самостоятельного изучения</w:t>
      </w:r>
      <w:r w:rsidRPr="008832A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AE5386" w:rsidRDefault="00AE5386" w:rsidP="00AE5386">
      <w:pPr>
        <w:pStyle w:val="1"/>
        <w:spacing w:before="0" w:after="0" w:line="276" w:lineRule="auto"/>
        <w:ind w:left="284" w:right="-49" w:firstLine="567"/>
        <w:jc w:val="both"/>
        <w:rPr>
          <w:sz w:val="28"/>
          <w:szCs w:val="28"/>
        </w:rPr>
      </w:pPr>
      <w:r w:rsidRPr="00163AB6">
        <w:rPr>
          <w:sz w:val="28"/>
          <w:szCs w:val="28"/>
        </w:rPr>
        <w:t xml:space="preserve">Виды занятий предусматривают </w:t>
      </w:r>
      <w:r>
        <w:rPr>
          <w:sz w:val="28"/>
          <w:szCs w:val="28"/>
        </w:rPr>
        <w:t>беседы</w:t>
      </w:r>
      <w:r w:rsidRPr="00163AB6">
        <w:rPr>
          <w:sz w:val="28"/>
          <w:szCs w:val="28"/>
        </w:rPr>
        <w:t>, практические занятия, мастер-классы, выполнение самостоятельной р</w:t>
      </w:r>
      <w:r>
        <w:rPr>
          <w:sz w:val="28"/>
          <w:szCs w:val="28"/>
        </w:rPr>
        <w:t>аботы, сеансы одновремен</w:t>
      </w:r>
      <w:r w:rsidRPr="00163AB6">
        <w:rPr>
          <w:sz w:val="28"/>
          <w:szCs w:val="28"/>
        </w:rPr>
        <w:t>ной игры, участие в шахматных турнирах и соревнованиях. При проведении занятий большое внимание уделяетс</w:t>
      </w:r>
      <w:r>
        <w:rPr>
          <w:sz w:val="28"/>
          <w:szCs w:val="28"/>
        </w:rPr>
        <w:t>я развитию личностных качеств уча</w:t>
      </w:r>
      <w:r w:rsidRPr="00163AB6">
        <w:rPr>
          <w:sz w:val="28"/>
          <w:szCs w:val="28"/>
        </w:rPr>
        <w:t xml:space="preserve">щихся, таких как выдержка, дисциплина, </w:t>
      </w:r>
      <w:r>
        <w:rPr>
          <w:sz w:val="28"/>
          <w:szCs w:val="28"/>
        </w:rPr>
        <w:t>терпение, хладнокровие, находчи</w:t>
      </w:r>
      <w:r w:rsidRPr="00163AB6">
        <w:rPr>
          <w:sz w:val="28"/>
          <w:szCs w:val="28"/>
        </w:rPr>
        <w:t>вость, сосредоточенность, благородство.</w:t>
      </w:r>
    </w:p>
    <w:p w:rsidR="00AE5386" w:rsidRDefault="00AE5386" w:rsidP="00AE5386">
      <w:pPr>
        <w:pStyle w:val="1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AE5386" w:rsidRDefault="00AE5386" w:rsidP="00AE5386">
      <w:pPr>
        <w:pStyle w:val="1"/>
        <w:spacing w:before="0" w:after="0"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1.2. Цели и задачи программы</w:t>
      </w:r>
    </w:p>
    <w:p w:rsidR="00AE5386" w:rsidRDefault="00AE5386" w:rsidP="00AE5386">
      <w:pPr>
        <w:pStyle w:val="1"/>
        <w:spacing w:before="0" w:after="0" w:line="276" w:lineRule="auto"/>
        <w:ind w:firstLine="567"/>
        <w:jc w:val="center"/>
        <w:rPr>
          <w:rFonts w:eastAsia="Calibri"/>
          <w:b/>
          <w:sz w:val="28"/>
          <w:szCs w:val="28"/>
        </w:rPr>
      </w:pPr>
    </w:p>
    <w:p w:rsidR="00AE5386" w:rsidRDefault="00AE5386" w:rsidP="00AE5386">
      <w:pPr>
        <w:pStyle w:val="1"/>
        <w:spacing w:before="0" w:after="0" w:line="276" w:lineRule="auto"/>
        <w:ind w:firstLine="567"/>
        <w:jc w:val="both"/>
        <w:rPr>
          <w:rFonts w:eastAsia="Calibri"/>
          <w:sz w:val="28"/>
          <w:szCs w:val="28"/>
        </w:rPr>
      </w:pPr>
      <w:r w:rsidRPr="00E236EF">
        <w:rPr>
          <w:rFonts w:eastAsia="Calibri"/>
          <w:b/>
          <w:sz w:val="28"/>
          <w:szCs w:val="28"/>
        </w:rPr>
        <w:t xml:space="preserve">Цель Программы </w:t>
      </w:r>
      <w:r>
        <w:rPr>
          <w:rFonts w:eastAsia="Calibri"/>
          <w:sz w:val="28"/>
          <w:szCs w:val="28"/>
        </w:rPr>
        <w:t>- создание условий для развития учащихся, овладевающих базовыми навыками игры в шахматы, шахматной борьбы, основами шахматной культуры.</w:t>
      </w:r>
    </w:p>
    <w:p w:rsidR="00AE5386" w:rsidRDefault="00AE5386" w:rsidP="00AE5386">
      <w:pPr>
        <w:spacing w:line="236" w:lineRule="auto"/>
        <w:ind w:left="260" w:firstLine="307"/>
        <w:jc w:val="both"/>
        <w:rPr>
          <w:rFonts w:ascii="Times New Roman" w:eastAsia="Times New Roman" w:hAnsi="Times New Roman"/>
          <w:sz w:val="28"/>
          <w:szCs w:val="28"/>
        </w:rPr>
      </w:pPr>
      <w:r w:rsidRPr="00743073">
        <w:rPr>
          <w:rFonts w:ascii="Times New Roman" w:eastAsia="Times New Roman" w:hAnsi="Times New Roman"/>
          <w:b/>
          <w:sz w:val="28"/>
          <w:szCs w:val="28"/>
        </w:rPr>
        <w:t xml:space="preserve">Цель первого года </w:t>
      </w:r>
      <w:r w:rsidRPr="003A4CFE">
        <w:rPr>
          <w:rFonts w:ascii="Times New Roman" w:eastAsia="Times New Roman" w:hAnsi="Times New Roman"/>
          <w:b/>
          <w:sz w:val="28"/>
          <w:szCs w:val="28"/>
        </w:rPr>
        <w:t>обучения:</w:t>
      </w:r>
      <w:r w:rsidRPr="00E236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создание условий для формирования и развития ключевых компетенций</w:t>
      </w:r>
      <w:r w:rsidRPr="00E236EF">
        <w:rPr>
          <w:rFonts w:ascii="Times New Roman" w:eastAsia="Times New Roman" w:hAnsi="Times New Roman"/>
          <w:sz w:val="28"/>
          <w:szCs w:val="28"/>
        </w:rPr>
        <w:t>: освоение навыков стратегии, тактики и техники игры в шахматы.</w:t>
      </w:r>
    </w:p>
    <w:p w:rsidR="00AE5386" w:rsidRPr="00AE5386" w:rsidRDefault="00AE5386" w:rsidP="00AE5386">
      <w:pPr>
        <w:spacing w:line="236" w:lineRule="auto"/>
        <w:ind w:left="260" w:firstLine="307"/>
        <w:jc w:val="both"/>
        <w:rPr>
          <w:sz w:val="20"/>
          <w:szCs w:val="20"/>
        </w:rPr>
      </w:pPr>
      <w:r w:rsidRPr="003A4CFE">
        <w:rPr>
          <w:rFonts w:ascii="Times New Roman" w:eastAsia="Times New Roman" w:hAnsi="Times New Roman"/>
          <w:b/>
          <w:bCs/>
          <w:sz w:val="28"/>
          <w:szCs w:val="28"/>
        </w:rPr>
        <w:t xml:space="preserve">Цель второго года обучения: </w:t>
      </w:r>
      <w:r w:rsidRPr="006A2FAA">
        <w:rPr>
          <w:rFonts w:ascii="Times New Roman" w:eastAsia="Times New Roman" w:hAnsi="Times New Roman"/>
          <w:sz w:val="28"/>
          <w:szCs w:val="28"/>
        </w:rPr>
        <w:t xml:space="preserve">формирование условий для </w:t>
      </w:r>
      <w:r>
        <w:rPr>
          <w:rFonts w:ascii="Times New Roman" w:eastAsia="Times New Roman" w:hAnsi="Times New Roman"/>
          <w:sz w:val="28"/>
          <w:szCs w:val="28"/>
        </w:rPr>
        <w:t>самореализации учащихся, расширения</w:t>
      </w:r>
      <w:r w:rsidRPr="006A2FAA">
        <w:rPr>
          <w:rFonts w:ascii="Times New Roman" w:eastAsia="Times New Roman" w:hAnsi="Times New Roman"/>
          <w:sz w:val="28"/>
          <w:szCs w:val="28"/>
        </w:rPr>
        <w:t xml:space="preserve"> кругозора, формирования общей культуры</w:t>
      </w:r>
      <w:r>
        <w:rPr>
          <w:rFonts w:ascii="Times New Roman" w:eastAsia="Times New Roman" w:hAnsi="Times New Roman"/>
          <w:sz w:val="28"/>
          <w:szCs w:val="28"/>
        </w:rPr>
        <w:t xml:space="preserve"> в процессе занятий шахматами</w:t>
      </w:r>
      <w:r w:rsidRPr="006A2FAA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AE5386" w:rsidRDefault="00AE5386" w:rsidP="00AE5386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AE5386" w:rsidRPr="00703B5E" w:rsidRDefault="00AE5386" w:rsidP="00AE5386">
      <w:pPr>
        <w:pStyle w:val="a4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   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 xml:space="preserve">дать представление о  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шахматной игре в целом, 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 xml:space="preserve">стратегических элементах шахматной позиции и </w:t>
      </w:r>
      <w:r>
        <w:rPr>
          <w:rFonts w:ascii="Times New Roman" w:hAnsi="Times New Roman"/>
          <w:sz w:val="28"/>
          <w:szCs w:val="28"/>
          <w:lang w:eastAsia="en-US" w:bidi="en-US"/>
        </w:rPr>
        <w:t>основных стратегических приёмах;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AE5386" w:rsidRDefault="00AE5386" w:rsidP="00AE5386">
      <w:pPr>
        <w:pStyle w:val="1"/>
        <w:spacing w:before="0" w:after="0" w:line="276" w:lineRule="auto"/>
        <w:ind w:left="142"/>
        <w:jc w:val="both"/>
        <w:rPr>
          <w:kern w:val="0"/>
          <w:sz w:val="28"/>
          <w:szCs w:val="28"/>
          <w:lang w:eastAsia="en-US" w:bidi="en-US"/>
        </w:rPr>
      </w:pPr>
      <w:r>
        <w:rPr>
          <w:kern w:val="0"/>
          <w:sz w:val="28"/>
          <w:szCs w:val="28"/>
          <w:lang w:eastAsia="en-US" w:bidi="en-US"/>
        </w:rPr>
        <w:t xml:space="preserve">-   познакомить с </w:t>
      </w:r>
      <w:r w:rsidRPr="00E67EC3">
        <w:rPr>
          <w:kern w:val="0"/>
          <w:sz w:val="28"/>
          <w:szCs w:val="28"/>
          <w:lang w:eastAsia="en-US" w:bidi="en-US"/>
        </w:rPr>
        <w:t xml:space="preserve"> </w:t>
      </w:r>
      <w:r>
        <w:rPr>
          <w:kern w:val="0"/>
          <w:sz w:val="28"/>
          <w:szCs w:val="28"/>
          <w:lang w:eastAsia="en-US" w:bidi="en-US"/>
        </w:rPr>
        <w:t>тактикой</w:t>
      </w:r>
      <w:r w:rsidRPr="00E67EC3">
        <w:rPr>
          <w:kern w:val="0"/>
          <w:sz w:val="28"/>
          <w:szCs w:val="28"/>
          <w:lang w:eastAsia="en-US" w:bidi="en-US"/>
        </w:rPr>
        <w:t xml:space="preserve"> и техникой </w:t>
      </w:r>
      <w:r>
        <w:rPr>
          <w:kern w:val="0"/>
          <w:sz w:val="28"/>
          <w:szCs w:val="28"/>
          <w:lang w:eastAsia="en-US" w:bidi="en-US"/>
        </w:rPr>
        <w:t xml:space="preserve">ведения шахматной борьбы в </w:t>
      </w:r>
      <w:r>
        <w:rPr>
          <w:kern w:val="0"/>
          <w:sz w:val="28"/>
          <w:szCs w:val="28"/>
          <w:lang w:eastAsia="en-US" w:bidi="en-US"/>
        </w:rPr>
        <w:lastRenderedPageBreak/>
        <w:t xml:space="preserve">условиях проведения партии; </w:t>
      </w:r>
    </w:p>
    <w:p w:rsidR="00AE5386" w:rsidRDefault="00AE5386" w:rsidP="00AE5386">
      <w:pPr>
        <w:tabs>
          <w:tab w:val="left" w:pos="284"/>
        </w:tabs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703B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способствовать приобретению</w:t>
      </w:r>
      <w:r w:rsidRPr="00E236E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знаний, умений,</w:t>
      </w:r>
      <w:r w:rsidRPr="00E236EF">
        <w:rPr>
          <w:rFonts w:ascii="Times New Roman" w:eastAsia="Times New Roman" w:hAnsi="Times New Roman"/>
          <w:sz w:val="28"/>
          <w:szCs w:val="28"/>
        </w:rPr>
        <w:t xml:space="preserve"> компетенций, </w:t>
      </w:r>
      <w:r>
        <w:rPr>
          <w:rFonts w:ascii="Times New Roman" w:eastAsia="Times New Roman" w:hAnsi="Times New Roman"/>
          <w:sz w:val="28"/>
          <w:szCs w:val="28"/>
        </w:rPr>
        <w:t>не</w:t>
      </w:r>
      <w:r w:rsidRPr="00E236EF">
        <w:rPr>
          <w:rFonts w:ascii="Times New Roman" w:eastAsia="Times New Roman" w:hAnsi="Times New Roman"/>
          <w:sz w:val="28"/>
          <w:szCs w:val="28"/>
        </w:rPr>
        <w:t>обходимых для уч</w:t>
      </w:r>
      <w:r>
        <w:rPr>
          <w:rFonts w:ascii="Times New Roman" w:eastAsia="Times New Roman" w:hAnsi="Times New Roman"/>
          <w:sz w:val="28"/>
          <w:szCs w:val="28"/>
        </w:rPr>
        <w:t>астия в шахматных соревнованиях;</w:t>
      </w:r>
    </w:p>
    <w:p w:rsidR="00AE5386" w:rsidRPr="00CA29BA" w:rsidRDefault="00AE5386" w:rsidP="00AE5386">
      <w:pPr>
        <w:tabs>
          <w:tab w:val="left" w:pos="426"/>
        </w:tabs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способствовать приобщению к </w:t>
      </w:r>
      <w:r w:rsidRPr="007430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культуре</w:t>
      </w:r>
      <w:r w:rsidRPr="00743073">
        <w:rPr>
          <w:rFonts w:ascii="Times New Roman" w:eastAsia="Times New Roman" w:hAnsi="Times New Roman"/>
          <w:sz w:val="28"/>
          <w:szCs w:val="28"/>
        </w:rPr>
        <w:t xml:space="preserve"> здорового и безопасного образа жизни, укрепления здоровья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5386" w:rsidRDefault="00AE5386" w:rsidP="00AE5386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5386" w:rsidRDefault="00AE5386" w:rsidP="00AE5386">
      <w:pPr>
        <w:pStyle w:val="a4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E5386" w:rsidRPr="00B230BD" w:rsidRDefault="00AE5386" w:rsidP="00AE5386">
      <w:pPr>
        <w:tabs>
          <w:tab w:val="left" w:pos="284"/>
          <w:tab w:val="left" w:pos="1216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32303">
        <w:rPr>
          <w:rFonts w:ascii="Times New Roman" w:eastAsia="Times New Roman" w:hAnsi="Times New Roman"/>
          <w:sz w:val="28"/>
          <w:szCs w:val="28"/>
        </w:rPr>
        <w:t xml:space="preserve">способствовать развитию </w:t>
      </w:r>
      <w:r>
        <w:rPr>
          <w:rFonts w:ascii="Times New Roman" w:eastAsia="Times New Roman" w:hAnsi="Times New Roman"/>
          <w:sz w:val="28"/>
          <w:szCs w:val="28"/>
        </w:rPr>
        <w:t>памяти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внимания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образного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пространственного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мышления, </w:t>
      </w:r>
      <w:r w:rsidRPr="006655F6">
        <w:rPr>
          <w:rFonts w:ascii="Times New Roman" w:eastAsia="Times New Roman" w:hAnsi="Times New Roman"/>
          <w:sz w:val="28"/>
          <w:szCs w:val="28"/>
        </w:rPr>
        <w:t xml:space="preserve">коммуникативных способностей,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655F6">
        <w:rPr>
          <w:rFonts w:ascii="Times New Roman" w:eastAsia="Times New Roman" w:hAnsi="Times New Roman"/>
          <w:sz w:val="28"/>
          <w:szCs w:val="28"/>
        </w:rPr>
        <w:t xml:space="preserve">нициативности, </w:t>
      </w:r>
      <w:r>
        <w:rPr>
          <w:rFonts w:ascii="Times New Roman" w:eastAsia="Times New Roman" w:hAnsi="Times New Roman"/>
          <w:sz w:val="28"/>
          <w:szCs w:val="28"/>
        </w:rPr>
        <w:t xml:space="preserve">дисциплинированности и </w:t>
      </w:r>
      <w:r w:rsidRPr="006655F6">
        <w:rPr>
          <w:rFonts w:ascii="Times New Roman" w:eastAsia="Times New Roman" w:hAnsi="Times New Roman"/>
          <w:sz w:val="28"/>
          <w:szCs w:val="28"/>
        </w:rPr>
        <w:t>самостоятельности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E5386" w:rsidRPr="00E67EC3" w:rsidRDefault="00AE5386" w:rsidP="00AE5386">
      <w:pPr>
        <w:numPr>
          <w:ilvl w:val="0"/>
          <w:numId w:val="1"/>
        </w:numPr>
        <w:tabs>
          <w:tab w:val="left" w:pos="284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 удовлетворени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67EC3">
        <w:rPr>
          <w:rFonts w:ascii="Times New Roman" w:eastAsia="Times New Roman" w:hAnsi="Times New Roman"/>
          <w:sz w:val="28"/>
          <w:szCs w:val="28"/>
        </w:rPr>
        <w:t xml:space="preserve"> индивидуальных потребностей </w:t>
      </w:r>
      <w:r>
        <w:rPr>
          <w:rFonts w:ascii="Times New Roman" w:eastAsia="Times New Roman" w:hAnsi="Times New Roman"/>
          <w:sz w:val="28"/>
          <w:szCs w:val="28"/>
        </w:rPr>
        <w:t xml:space="preserve">учащихся </w:t>
      </w:r>
      <w:r w:rsidRPr="00E67EC3">
        <w:rPr>
          <w:rFonts w:ascii="Times New Roman" w:eastAsia="Times New Roman" w:hAnsi="Times New Roman"/>
          <w:sz w:val="28"/>
          <w:szCs w:val="28"/>
        </w:rPr>
        <w:t>в физическом, интеллектуальном и нравственном совершенствовании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E5386" w:rsidRPr="005610CC" w:rsidRDefault="00AE5386" w:rsidP="00AE5386">
      <w:pPr>
        <w:tabs>
          <w:tab w:val="left" w:pos="284"/>
          <w:tab w:val="left" w:pos="540"/>
          <w:tab w:val="left" w:pos="1392"/>
        </w:tabs>
        <w:spacing w:line="22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610CC">
        <w:rPr>
          <w:rFonts w:ascii="Times New Roman" w:eastAsia="Times New Roman" w:hAnsi="Times New Roman"/>
          <w:sz w:val="28"/>
          <w:szCs w:val="28"/>
        </w:rPr>
        <w:t>развивать навыки самоконтроля, потребности в с</w:t>
      </w:r>
      <w:r>
        <w:rPr>
          <w:rFonts w:ascii="Times New Roman" w:eastAsia="Times New Roman" w:hAnsi="Times New Roman"/>
          <w:sz w:val="28"/>
          <w:szCs w:val="28"/>
        </w:rPr>
        <w:t>аморазвитии и самостоятельности.</w:t>
      </w:r>
    </w:p>
    <w:p w:rsidR="00AE5386" w:rsidRDefault="00AE5386" w:rsidP="00AE5386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5386" w:rsidRDefault="00AE5386" w:rsidP="00AE5386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52108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852108">
        <w:rPr>
          <w:rFonts w:ascii="Times New Roman" w:hAnsi="Times New Roman"/>
          <w:b/>
          <w:bCs/>
          <w:sz w:val="28"/>
          <w:szCs w:val="28"/>
        </w:rPr>
        <w:t xml:space="preserve"> задачи:</w:t>
      </w:r>
    </w:p>
    <w:p w:rsidR="00AE5386" w:rsidRPr="00E236EF" w:rsidRDefault="00AE5386" w:rsidP="00AE5386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AE5386" w:rsidRDefault="00AE5386" w:rsidP="00AE5386">
      <w:pPr>
        <w:tabs>
          <w:tab w:val="left" w:pos="1392"/>
        </w:tabs>
        <w:spacing w:line="227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научиться </w:t>
      </w:r>
      <w:r w:rsidRPr="006655F6">
        <w:rPr>
          <w:rFonts w:ascii="Times New Roman" w:eastAsia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всей команды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E5386" w:rsidRPr="00CA29BA" w:rsidRDefault="00AE5386" w:rsidP="00AE5386">
      <w:pPr>
        <w:tabs>
          <w:tab w:val="left" w:pos="1392"/>
        </w:tabs>
        <w:spacing w:line="22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формированию у учащихся навыков</w:t>
      </w:r>
      <w:r w:rsidRPr="00E236EF">
        <w:rPr>
          <w:rFonts w:ascii="Times New Roman" w:eastAsia="Times New Roman" w:hAnsi="Times New Roman"/>
          <w:sz w:val="28"/>
          <w:szCs w:val="28"/>
        </w:rPr>
        <w:t xml:space="preserve"> конструктивного поведения в</w:t>
      </w:r>
      <w:r w:rsidRPr="005610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E236EF">
        <w:rPr>
          <w:rFonts w:ascii="Times New Roman" w:eastAsia="Times New Roman" w:hAnsi="Times New Roman"/>
          <w:sz w:val="28"/>
          <w:szCs w:val="28"/>
        </w:rPr>
        <w:t>естандартных ситуациях;</w:t>
      </w:r>
    </w:p>
    <w:p w:rsidR="00AE5386" w:rsidRDefault="00AE5386" w:rsidP="00AE538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sz w:val="28"/>
          <w:szCs w:val="28"/>
        </w:rPr>
      </w:pPr>
      <w:r w:rsidRPr="00743073">
        <w:rPr>
          <w:rFonts w:ascii="Times New Roman" w:eastAsia="Times New Roman" w:hAnsi="Times New Roman"/>
          <w:sz w:val="28"/>
          <w:szCs w:val="28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</w:rPr>
        <w:t>мотивационную среду</w:t>
      </w:r>
      <w:r w:rsidRPr="00743073">
        <w:rPr>
          <w:rFonts w:ascii="Times New Roman" w:eastAsia="Times New Roman" w:hAnsi="Times New Roman"/>
          <w:sz w:val="28"/>
          <w:szCs w:val="28"/>
        </w:rPr>
        <w:t xml:space="preserve"> в умении осознанно решать творческие задачи, применять универсальные учебные действия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E5386" w:rsidRDefault="00AE5386" w:rsidP="00AE5386">
      <w:pPr>
        <w:spacing w:line="235" w:lineRule="auto"/>
        <w:ind w:right="22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5386" w:rsidRDefault="00AE5386" w:rsidP="00AE5386">
      <w:pPr>
        <w:spacing w:line="235" w:lineRule="auto"/>
        <w:ind w:left="980" w:right="2208" w:hanging="413"/>
        <w:rPr>
          <w:rFonts w:ascii="Times New Roman" w:eastAsia="Times New Roman" w:hAnsi="Times New Roman"/>
          <w:b/>
          <w:bCs/>
          <w:sz w:val="28"/>
          <w:szCs w:val="28"/>
        </w:rPr>
      </w:pPr>
      <w:r w:rsidRPr="00E236EF">
        <w:rPr>
          <w:rFonts w:ascii="Times New Roman" w:eastAsia="Times New Roman" w:hAnsi="Times New Roman"/>
          <w:b/>
          <w:bCs/>
          <w:sz w:val="28"/>
          <w:szCs w:val="28"/>
        </w:rPr>
        <w:t>Задачи первого года обучения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E5386" w:rsidRPr="00E236EF" w:rsidRDefault="00AE5386" w:rsidP="00AE5386">
      <w:pPr>
        <w:spacing w:line="235" w:lineRule="auto"/>
        <w:ind w:left="980" w:right="2208" w:hanging="413"/>
        <w:rPr>
          <w:sz w:val="20"/>
          <w:szCs w:val="20"/>
        </w:rPr>
      </w:pPr>
      <w:r w:rsidRPr="00E236EF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Образовательные:</w:t>
      </w:r>
    </w:p>
    <w:p w:rsidR="00AE5386" w:rsidRPr="00E236EF" w:rsidRDefault="00AE5386" w:rsidP="00AE5386">
      <w:pPr>
        <w:spacing w:line="16" w:lineRule="exact"/>
        <w:rPr>
          <w:rFonts w:eastAsia="Times New Roman"/>
          <w:sz w:val="28"/>
          <w:szCs w:val="28"/>
        </w:rPr>
      </w:pPr>
    </w:p>
    <w:p w:rsidR="00AE5386" w:rsidRPr="006A2FAA" w:rsidRDefault="00AE5386" w:rsidP="00AE5386">
      <w:pPr>
        <w:tabs>
          <w:tab w:val="left" w:pos="1140"/>
        </w:tabs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привлечь уча</w:t>
      </w:r>
      <w:r w:rsidRPr="006A2FAA">
        <w:rPr>
          <w:rFonts w:ascii="Times New Roman" w:eastAsia="Times New Roman" w:hAnsi="Times New Roman"/>
          <w:sz w:val="28"/>
          <w:szCs w:val="28"/>
        </w:rPr>
        <w:t>щихся к занятиям шахматами;</w:t>
      </w:r>
    </w:p>
    <w:p w:rsidR="00AE5386" w:rsidRPr="006A2FAA" w:rsidRDefault="00AE5386" w:rsidP="00AE5386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AE5386" w:rsidRPr="006A2FAA" w:rsidRDefault="00AE5386" w:rsidP="00AE5386">
      <w:pPr>
        <w:tabs>
          <w:tab w:val="left" w:pos="1152"/>
        </w:tabs>
        <w:spacing w:line="236" w:lineRule="auto"/>
        <w:ind w:right="12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A2FAA">
        <w:rPr>
          <w:rFonts w:ascii="Times New Roman" w:eastAsia="Times New Roman" w:hAnsi="Times New Roman"/>
          <w:sz w:val="28"/>
          <w:szCs w:val="28"/>
        </w:rPr>
        <w:t>изучить шахматные термины: белое и черное поле, горизонталь, вертикаль, диагональ, центр, начальное положение, ход, взятие, шах, мат, пат, ничья;</w:t>
      </w:r>
      <w:proofErr w:type="gramEnd"/>
    </w:p>
    <w:p w:rsidR="00AE5386" w:rsidRPr="006A2FAA" w:rsidRDefault="00AE5386" w:rsidP="00AE5386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E5386" w:rsidRPr="00B230BD" w:rsidRDefault="00AE5386" w:rsidP="00AE5386">
      <w:pPr>
        <w:spacing w:line="235" w:lineRule="auto"/>
        <w:ind w:right="12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владеть </w:t>
      </w:r>
      <w:r w:rsidRPr="006A2FAA">
        <w:rPr>
          <w:rFonts w:ascii="Times New Roman" w:eastAsia="Times New Roman" w:hAnsi="Times New Roman"/>
          <w:sz w:val="28"/>
          <w:szCs w:val="28"/>
        </w:rPr>
        <w:t xml:space="preserve"> правила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9323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хода, проводить элементарные комбинации и анализировать их</w:t>
      </w:r>
      <w:r w:rsidRPr="006A2FAA">
        <w:rPr>
          <w:rFonts w:ascii="Times New Roman" w:eastAsia="Times New Roman" w:hAnsi="Times New Roman"/>
          <w:sz w:val="28"/>
          <w:szCs w:val="28"/>
        </w:rPr>
        <w:t>;</w:t>
      </w:r>
    </w:p>
    <w:p w:rsidR="00AE5386" w:rsidRPr="00D00B42" w:rsidRDefault="00AE5386" w:rsidP="00AE5386">
      <w:pPr>
        <w:tabs>
          <w:tab w:val="left" w:pos="426"/>
        </w:tabs>
        <w:ind w:firstLine="709"/>
        <w:rPr>
          <w:sz w:val="20"/>
          <w:szCs w:val="20"/>
        </w:rPr>
      </w:pPr>
      <w:r w:rsidRPr="00D00B42">
        <w:rPr>
          <w:rFonts w:ascii="Times New Roman" w:eastAsia="Times New Roman" w:hAnsi="Times New Roman"/>
          <w:b/>
          <w:bCs/>
          <w:sz w:val="28"/>
          <w:szCs w:val="28"/>
        </w:rPr>
        <w:t>Личностные:</w:t>
      </w:r>
    </w:p>
    <w:p w:rsidR="00AE5386" w:rsidRPr="00B230BD" w:rsidRDefault="00AE5386" w:rsidP="00AE5386">
      <w:pPr>
        <w:tabs>
          <w:tab w:val="left" w:pos="1140"/>
        </w:tabs>
        <w:spacing w:line="233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36EF">
        <w:rPr>
          <w:rFonts w:ascii="Times New Roman" w:eastAsia="Times New Roman" w:hAnsi="Times New Roman"/>
          <w:sz w:val="28"/>
          <w:szCs w:val="28"/>
        </w:rPr>
        <w:t xml:space="preserve">- способствовать развитию </w:t>
      </w:r>
      <w:r>
        <w:rPr>
          <w:rFonts w:ascii="Times New Roman" w:eastAsia="Times New Roman" w:hAnsi="Times New Roman"/>
          <w:sz w:val="28"/>
          <w:szCs w:val="28"/>
        </w:rPr>
        <w:t>мыслительных процес</w:t>
      </w:r>
      <w:r w:rsidRPr="00D00B42">
        <w:rPr>
          <w:rFonts w:ascii="Times New Roman" w:eastAsia="Times New Roman" w:hAnsi="Times New Roman"/>
          <w:sz w:val="28"/>
          <w:szCs w:val="28"/>
        </w:rPr>
        <w:t>сов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00B42">
        <w:rPr>
          <w:rFonts w:ascii="Times New Roman" w:eastAsia="Times New Roman" w:hAnsi="Times New Roman"/>
          <w:sz w:val="28"/>
          <w:szCs w:val="28"/>
        </w:rPr>
        <w:t>внимания, памяти;</w:t>
      </w:r>
    </w:p>
    <w:p w:rsidR="00AE5386" w:rsidRPr="00B230BD" w:rsidRDefault="00AE5386" w:rsidP="00AE5386">
      <w:pPr>
        <w:tabs>
          <w:tab w:val="left" w:pos="1140"/>
        </w:tabs>
        <w:spacing w:line="233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научить</w:t>
      </w:r>
      <w:r w:rsidRPr="00D00B42">
        <w:rPr>
          <w:rFonts w:ascii="Times New Roman" w:eastAsia="Times New Roman" w:hAnsi="Times New Roman"/>
          <w:sz w:val="28"/>
          <w:szCs w:val="28"/>
        </w:rPr>
        <w:t xml:space="preserve"> находить оптимальные решения.</w:t>
      </w:r>
    </w:p>
    <w:p w:rsidR="00AE5386" w:rsidRPr="00D00B42" w:rsidRDefault="00AE5386" w:rsidP="00AE5386">
      <w:pPr>
        <w:tabs>
          <w:tab w:val="left" w:pos="426"/>
        </w:tabs>
        <w:spacing w:line="2" w:lineRule="exact"/>
        <w:rPr>
          <w:rFonts w:eastAsia="Times New Roman"/>
          <w:sz w:val="28"/>
          <w:szCs w:val="28"/>
        </w:rPr>
      </w:pPr>
    </w:p>
    <w:p w:rsidR="00AE5386" w:rsidRPr="00D00B42" w:rsidRDefault="00AE5386" w:rsidP="00AE5386">
      <w:pPr>
        <w:tabs>
          <w:tab w:val="left" w:pos="426"/>
        </w:tabs>
        <w:ind w:firstLine="709"/>
        <w:rPr>
          <w:rFonts w:eastAsia="Times New Roman"/>
          <w:sz w:val="28"/>
          <w:szCs w:val="28"/>
        </w:rPr>
      </w:pPr>
      <w:proofErr w:type="spellStart"/>
      <w:r w:rsidRPr="00D00B42"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D00B42">
        <w:rPr>
          <w:rFonts w:ascii="Times New Roman" w:eastAsia="Times New Roman" w:hAnsi="Times New Roman"/>
          <w:sz w:val="28"/>
          <w:szCs w:val="28"/>
        </w:rPr>
        <w:t>:</w:t>
      </w:r>
    </w:p>
    <w:p w:rsidR="00AE5386" w:rsidRPr="00E236EF" w:rsidRDefault="00AE5386" w:rsidP="00AE5386">
      <w:pPr>
        <w:tabs>
          <w:tab w:val="left" w:pos="426"/>
        </w:tabs>
        <w:spacing w:line="2" w:lineRule="exact"/>
        <w:rPr>
          <w:rFonts w:eastAsia="Times New Roman"/>
          <w:sz w:val="28"/>
          <w:szCs w:val="28"/>
        </w:rPr>
      </w:pPr>
    </w:p>
    <w:p w:rsidR="00AE5386" w:rsidRPr="00D00B42" w:rsidRDefault="00AE5386" w:rsidP="00AE5386">
      <w:pPr>
        <w:tabs>
          <w:tab w:val="left" w:pos="426"/>
          <w:tab w:val="left" w:pos="1140"/>
        </w:tabs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Pr="00D00B42">
        <w:rPr>
          <w:rFonts w:ascii="Times New Roman" w:eastAsia="Times New Roman" w:hAnsi="Times New Roman"/>
          <w:sz w:val="28"/>
          <w:szCs w:val="28"/>
        </w:rPr>
        <w:t>прив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D00B42">
        <w:rPr>
          <w:rFonts w:ascii="Times New Roman" w:eastAsia="Times New Roman" w:hAnsi="Times New Roman"/>
          <w:sz w:val="28"/>
          <w:szCs w:val="28"/>
        </w:rPr>
        <w:t xml:space="preserve"> навыки самодисциплины;</w:t>
      </w:r>
    </w:p>
    <w:p w:rsidR="00AE5386" w:rsidRPr="00AE5386" w:rsidRDefault="00AE5386" w:rsidP="00AE5386">
      <w:pPr>
        <w:tabs>
          <w:tab w:val="left" w:pos="426"/>
          <w:tab w:val="left" w:pos="1140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Pr="00D00B42">
        <w:rPr>
          <w:rFonts w:ascii="Times New Roman" w:eastAsia="Times New Roman" w:hAnsi="Times New Roman"/>
          <w:sz w:val="28"/>
          <w:szCs w:val="28"/>
        </w:rPr>
        <w:t>способствовать воспитанию волевых качеств.</w:t>
      </w:r>
    </w:p>
    <w:p w:rsidR="00AE5386" w:rsidRPr="003A4CFE" w:rsidRDefault="00AE5386" w:rsidP="00AE5386">
      <w:pPr>
        <w:spacing w:line="11" w:lineRule="exact"/>
        <w:rPr>
          <w:sz w:val="20"/>
          <w:szCs w:val="20"/>
        </w:rPr>
      </w:pPr>
    </w:p>
    <w:p w:rsidR="00AE5386" w:rsidRPr="00311FCB" w:rsidRDefault="00AE5386" w:rsidP="00AE5386">
      <w:pPr>
        <w:ind w:left="960"/>
        <w:rPr>
          <w:sz w:val="20"/>
          <w:szCs w:val="20"/>
        </w:rPr>
      </w:pPr>
      <w:r w:rsidRPr="00311FCB">
        <w:rPr>
          <w:rFonts w:ascii="Times New Roman" w:eastAsia="Times New Roman" w:hAnsi="Times New Roman"/>
          <w:b/>
          <w:bCs/>
          <w:sz w:val="28"/>
          <w:szCs w:val="28"/>
        </w:rPr>
        <w:t>Задачи второго года обучения</w:t>
      </w:r>
    </w:p>
    <w:p w:rsidR="00AE5386" w:rsidRPr="00311FCB" w:rsidRDefault="00AE5386" w:rsidP="00AE5386">
      <w:pPr>
        <w:spacing w:line="238" w:lineRule="auto"/>
        <w:ind w:left="960"/>
        <w:rPr>
          <w:sz w:val="20"/>
          <w:szCs w:val="20"/>
        </w:rPr>
      </w:pPr>
      <w:r w:rsidRPr="00311FCB">
        <w:rPr>
          <w:rFonts w:ascii="Times New Roman" w:eastAsia="Times New Roman" w:hAnsi="Times New Roman"/>
          <w:b/>
          <w:bCs/>
          <w:sz w:val="28"/>
          <w:szCs w:val="28"/>
        </w:rPr>
        <w:t>Образовательные:</w:t>
      </w:r>
    </w:p>
    <w:p w:rsidR="00AE5386" w:rsidRPr="00311FCB" w:rsidRDefault="00AE5386" w:rsidP="00AE5386">
      <w:pPr>
        <w:spacing w:line="9" w:lineRule="exact"/>
        <w:rPr>
          <w:sz w:val="20"/>
          <w:szCs w:val="20"/>
        </w:rPr>
      </w:pPr>
    </w:p>
    <w:p w:rsidR="00AE5386" w:rsidRPr="009920B4" w:rsidRDefault="00AE5386" w:rsidP="00AE5386">
      <w:pPr>
        <w:tabs>
          <w:tab w:val="left" w:pos="284"/>
        </w:tabs>
        <w:spacing w:line="233" w:lineRule="auto"/>
        <w:jc w:val="both"/>
        <w:rPr>
          <w:sz w:val="20"/>
          <w:szCs w:val="20"/>
        </w:rPr>
      </w:pPr>
      <w:r w:rsidRPr="009920B4">
        <w:rPr>
          <w:rFonts w:ascii="Times New Roman" w:eastAsia="Times New Roman" w:hAnsi="Times New Roman"/>
          <w:sz w:val="28"/>
          <w:szCs w:val="28"/>
        </w:rPr>
        <w:t>- научиться планировать нападение, организовать защиту, проводить многоходовые шахматные комбинации;</w:t>
      </w:r>
    </w:p>
    <w:p w:rsidR="00AE5386" w:rsidRPr="009920B4" w:rsidRDefault="00AE5386" w:rsidP="00AE5386">
      <w:pPr>
        <w:tabs>
          <w:tab w:val="left" w:pos="284"/>
        </w:tabs>
        <w:spacing w:line="5" w:lineRule="exact"/>
        <w:jc w:val="both"/>
        <w:rPr>
          <w:sz w:val="20"/>
          <w:szCs w:val="20"/>
        </w:rPr>
      </w:pPr>
    </w:p>
    <w:p w:rsidR="00AE5386" w:rsidRPr="009920B4" w:rsidRDefault="00AE5386" w:rsidP="00AE5386">
      <w:pPr>
        <w:numPr>
          <w:ilvl w:val="0"/>
          <w:numId w:val="3"/>
        </w:numPr>
        <w:tabs>
          <w:tab w:val="left" w:pos="284"/>
          <w:tab w:val="left" w:pos="114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9920B4">
        <w:rPr>
          <w:rFonts w:ascii="Times New Roman" w:eastAsia="Times New Roman" w:hAnsi="Times New Roman"/>
          <w:sz w:val="28"/>
          <w:szCs w:val="28"/>
        </w:rPr>
        <w:t>уметь ориентироваться на шахматной доске, в шахматной нотации;</w:t>
      </w:r>
    </w:p>
    <w:p w:rsidR="00AE5386" w:rsidRPr="009920B4" w:rsidRDefault="00AE5386" w:rsidP="00AE5386">
      <w:pPr>
        <w:tabs>
          <w:tab w:val="left" w:pos="284"/>
        </w:tabs>
        <w:spacing w:line="12" w:lineRule="exact"/>
        <w:jc w:val="both"/>
        <w:rPr>
          <w:rFonts w:eastAsia="Times New Roman"/>
          <w:sz w:val="28"/>
          <w:szCs w:val="28"/>
        </w:rPr>
      </w:pPr>
    </w:p>
    <w:p w:rsidR="00AE5386" w:rsidRPr="009920B4" w:rsidRDefault="00AE5386" w:rsidP="00AE5386">
      <w:pPr>
        <w:numPr>
          <w:ilvl w:val="0"/>
          <w:numId w:val="3"/>
        </w:numPr>
        <w:tabs>
          <w:tab w:val="left" w:pos="284"/>
          <w:tab w:val="left" w:pos="1152"/>
        </w:tabs>
        <w:spacing w:after="0" w:line="235" w:lineRule="auto"/>
        <w:jc w:val="both"/>
        <w:rPr>
          <w:rFonts w:eastAsia="Times New Roman"/>
          <w:sz w:val="28"/>
          <w:szCs w:val="28"/>
        </w:rPr>
      </w:pPr>
      <w:r w:rsidRPr="009920B4">
        <w:rPr>
          <w:rFonts w:ascii="Times New Roman" w:eastAsia="Times New Roman" w:hAnsi="Times New Roman"/>
          <w:sz w:val="28"/>
          <w:szCs w:val="28"/>
        </w:rPr>
        <w:t>уметь разыгрывать простейшие теоретические шахматные окончания;</w:t>
      </w:r>
    </w:p>
    <w:p w:rsidR="00AE5386" w:rsidRPr="009920B4" w:rsidRDefault="00AE5386" w:rsidP="00AE5386">
      <w:pPr>
        <w:tabs>
          <w:tab w:val="left" w:pos="284"/>
        </w:tabs>
        <w:spacing w:line="1" w:lineRule="exact"/>
        <w:jc w:val="both"/>
        <w:rPr>
          <w:rFonts w:eastAsia="Times New Roman"/>
          <w:sz w:val="28"/>
          <w:szCs w:val="28"/>
        </w:rPr>
      </w:pPr>
    </w:p>
    <w:p w:rsidR="00AE5386" w:rsidRPr="009920B4" w:rsidRDefault="00AE5386" w:rsidP="00AE5386">
      <w:pPr>
        <w:numPr>
          <w:ilvl w:val="0"/>
          <w:numId w:val="3"/>
        </w:numPr>
        <w:tabs>
          <w:tab w:val="left" w:pos="284"/>
          <w:tab w:val="left" w:pos="1140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 w:rsidRPr="009920B4">
        <w:rPr>
          <w:rFonts w:ascii="Times New Roman" w:eastAsia="Times New Roman" w:hAnsi="Times New Roman"/>
          <w:sz w:val="28"/>
          <w:szCs w:val="28"/>
        </w:rPr>
        <w:t>анализировать и комментировать свои и чужие партии.</w:t>
      </w:r>
    </w:p>
    <w:p w:rsidR="00AE5386" w:rsidRPr="00932303" w:rsidRDefault="00AE5386" w:rsidP="00AE5386">
      <w:pPr>
        <w:spacing w:line="11" w:lineRule="exact"/>
        <w:rPr>
          <w:rFonts w:eastAsia="Times New Roman"/>
          <w:sz w:val="28"/>
          <w:szCs w:val="28"/>
        </w:rPr>
      </w:pPr>
    </w:p>
    <w:p w:rsidR="00AE5386" w:rsidRDefault="00AE5386" w:rsidP="00AE5386">
      <w:pPr>
        <w:ind w:left="9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Личностные:</w:t>
      </w:r>
    </w:p>
    <w:p w:rsidR="00AE5386" w:rsidRDefault="00AE5386" w:rsidP="00AE5386">
      <w:pPr>
        <w:spacing w:line="4" w:lineRule="exact"/>
        <w:rPr>
          <w:rFonts w:eastAsia="Times New Roman"/>
          <w:sz w:val="28"/>
          <w:szCs w:val="28"/>
        </w:rPr>
      </w:pPr>
    </w:p>
    <w:p w:rsidR="00AE5386" w:rsidRPr="006655F6" w:rsidRDefault="00AE5386" w:rsidP="00AE5386">
      <w:pPr>
        <w:numPr>
          <w:ilvl w:val="0"/>
          <w:numId w:val="3"/>
        </w:numPr>
        <w:tabs>
          <w:tab w:val="left" w:pos="284"/>
          <w:tab w:val="left" w:pos="1216"/>
        </w:tabs>
        <w:spacing w:after="0" w:line="235" w:lineRule="auto"/>
        <w:jc w:val="both"/>
        <w:rPr>
          <w:rFonts w:eastAsia="Times New Roman"/>
          <w:sz w:val="28"/>
          <w:szCs w:val="28"/>
        </w:rPr>
      </w:pPr>
      <w:r w:rsidRPr="00932303">
        <w:rPr>
          <w:rFonts w:ascii="Times New Roman" w:eastAsia="Times New Roman" w:hAnsi="Times New Roman"/>
          <w:sz w:val="28"/>
          <w:szCs w:val="28"/>
        </w:rPr>
        <w:t xml:space="preserve">способствовать развитию </w:t>
      </w:r>
      <w:r w:rsidRPr="006655F6">
        <w:rPr>
          <w:rFonts w:ascii="Times New Roman" w:eastAsia="Times New Roman" w:hAnsi="Times New Roman"/>
          <w:sz w:val="28"/>
          <w:szCs w:val="28"/>
        </w:rPr>
        <w:t xml:space="preserve">коммуникативных способностей,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655F6">
        <w:rPr>
          <w:rFonts w:ascii="Times New Roman" w:eastAsia="Times New Roman" w:hAnsi="Times New Roman"/>
          <w:sz w:val="28"/>
          <w:szCs w:val="28"/>
        </w:rPr>
        <w:t>нициативности, толерантности, самостоятельности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E5386" w:rsidRPr="00932303" w:rsidRDefault="00AE5386" w:rsidP="00AE5386">
      <w:pPr>
        <w:tabs>
          <w:tab w:val="left" w:pos="284"/>
        </w:tabs>
        <w:spacing w:line="1" w:lineRule="exact"/>
        <w:rPr>
          <w:rFonts w:eastAsia="Times New Roman"/>
          <w:sz w:val="28"/>
          <w:szCs w:val="28"/>
        </w:rPr>
      </w:pPr>
    </w:p>
    <w:p w:rsidR="00AE5386" w:rsidRPr="00932303" w:rsidRDefault="00AE5386" w:rsidP="00AE5386">
      <w:pPr>
        <w:numPr>
          <w:ilvl w:val="0"/>
          <w:numId w:val="3"/>
        </w:numPr>
        <w:tabs>
          <w:tab w:val="left" w:pos="284"/>
          <w:tab w:val="left" w:pos="1140"/>
        </w:tabs>
        <w:spacing w:after="0" w:line="238" w:lineRule="auto"/>
        <w:rPr>
          <w:rFonts w:eastAsia="Times New Roman"/>
          <w:sz w:val="28"/>
          <w:szCs w:val="28"/>
        </w:rPr>
      </w:pPr>
      <w:r w:rsidRPr="00932303">
        <w:rPr>
          <w:rFonts w:ascii="Times New Roman" w:eastAsia="Times New Roman" w:hAnsi="Times New Roman"/>
          <w:sz w:val="28"/>
          <w:szCs w:val="28"/>
        </w:rPr>
        <w:t>способствовать развитию культуры в соревновательном процессе.</w:t>
      </w:r>
    </w:p>
    <w:p w:rsidR="00AE5386" w:rsidRPr="00932303" w:rsidRDefault="00AE5386" w:rsidP="00AE5386">
      <w:pPr>
        <w:spacing w:line="2" w:lineRule="exact"/>
        <w:rPr>
          <w:rFonts w:eastAsia="Times New Roman"/>
          <w:sz w:val="28"/>
          <w:szCs w:val="28"/>
        </w:rPr>
      </w:pPr>
    </w:p>
    <w:p w:rsidR="00AE5386" w:rsidRDefault="00AE5386" w:rsidP="00AE5386">
      <w:pPr>
        <w:ind w:left="960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AE5386" w:rsidRDefault="00AE5386" w:rsidP="00AE5386">
      <w:pPr>
        <w:spacing w:line="12" w:lineRule="exact"/>
        <w:rPr>
          <w:rFonts w:eastAsia="Times New Roman"/>
          <w:sz w:val="28"/>
          <w:szCs w:val="28"/>
        </w:rPr>
      </w:pPr>
    </w:p>
    <w:p w:rsidR="00AE5386" w:rsidRPr="006655F6" w:rsidRDefault="00AE5386" w:rsidP="00AE5386">
      <w:pPr>
        <w:numPr>
          <w:ilvl w:val="0"/>
          <w:numId w:val="3"/>
        </w:numPr>
        <w:tabs>
          <w:tab w:val="left" w:pos="142"/>
          <w:tab w:val="left" w:pos="284"/>
          <w:tab w:val="left" w:pos="1156"/>
        </w:tabs>
        <w:spacing w:after="0" w:line="235" w:lineRule="auto"/>
        <w:rPr>
          <w:rFonts w:eastAsia="Times New Roman"/>
          <w:sz w:val="28"/>
          <w:szCs w:val="28"/>
        </w:rPr>
      </w:pPr>
      <w:r w:rsidRPr="00932303">
        <w:rPr>
          <w:rFonts w:ascii="Times New Roman" w:eastAsia="Times New Roman" w:hAnsi="Times New Roman"/>
          <w:sz w:val="28"/>
          <w:szCs w:val="28"/>
        </w:rPr>
        <w:t>сформировать внутреннюю потребность к самопознанию, самор</w:t>
      </w:r>
      <w:r>
        <w:rPr>
          <w:rFonts w:ascii="Times New Roman" w:eastAsia="Times New Roman" w:hAnsi="Times New Roman"/>
          <w:sz w:val="28"/>
          <w:szCs w:val="28"/>
        </w:rPr>
        <w:t>азвитию, самосовершенствованию;</w:t>
      </w:r>
    </w:p>
    <w:p w:rsidR="00AE5386" w:rsidRPr="00932303" w:rsidRDefault="00AE5386" w:rsidP="00AE5386">
      <w:pPr>
        <w:numPr>
          <w:ilvl w:val="0"/>
          <w:numId w:val="3"/>
        </w:numPr>
        <w:tabs>
          <w:tab w:val="left" w:pos="142"/>
          <w:tab w:val="left" w:pos="284"/>
          <w:tab w:val="left" w:pos="1156"/>
        </w:tabs>
        <w:spacing w:after="0" w:line="235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научиться </w:t>
      </w:r>
      <w:r w:rsidRPr="006655F6">
        <w:rPr>
          <w:rFonts w:ascii="Times New Roman" w:eastAsia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всей команды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E5386" w:rsidRDefault="00AE5386" w:rsidP="00AE5386">
      <w:pPr>
        <w:ind w:hanging="567"/>
      </w:pPr>
    </w:p>
    <w:sectPr w:rsidR="00AE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E14"/>
    <w:multiLevelType w:val="hybridMultilevel"/>
    <w:tmpl w:val="80A6F88E"/>
    <w:lvl w:ilvl="0" w:tplc="E6A0139A">
      <w:start w:val="1"/>
      <w:numFmt w:val="bullet"/>
      <w:lvlText w:val="-"/>
      <w:lvlJc w:val="left"/>
    </w:lvl>
    <w:lvl w:ilvl="1" w:tplc="7E40C904">
      <w:numFmt w:val="decimal"/>
      <w:lvlText w:val=""/>
      <w:lvlJc w:val="left"/>
    </w:lvl>
    <w:lvl w:ilvl="2" w:tplc="2A7895B4">
      <w:numFmt w:val="decimal"/>
      <w:lvlText w:val=""/>
      <w:lvlJc w:val="left"/>
    </w:lvl>
    <w:lvl w:ilvl="3" w:tplc="8FF41DAC">
      <w:numFmt w:val="decimal"/>
      <w:lvlText w:val=""/>
      <w:lvlJc w:val="left"/>
    </w:lvl>
    <w:lvl w:ilvl="4" w:tplc="B3FC72CC">
      <w:numFmt w:val="decimal"/>
      <w:lvlText w:val=""/>
      <w:lvlJc w:val="left"/>
    </w:lvl>
    <w:lvl w:ilvl="5" w:tplc="60EA6DA8">
      <w:numFmt w:val="decimal"/>
      <w:lvlText w:val=""/>
      <w:lvlJc w:val="left"/>
    </w:lvl>
    <w:lvl w:ilvl="6" w:tplc="4AD4151C">
      <w:numFmt w:val="decimal"/>
      <w:lvlText w:val=""/>
      <w:lvlJc w:val="left"/>
    </w:lvl>
    <w:lvl w:ilvl="7" w:tplc="14F8CBCC">
      <w:numFmt w:val="decimal"/>
      <w:lvlText w:val=""/>
      <w:lvlJc w:val="left"/>
    </w:lvl>
    <w:lvl w:ilvl="8" w:tplc="F3244146">
      <w:numFmt w:val="decimal"/>
      <w:lvlText w:val=""/>
      <w:lvlJc w:val="left"/>
    </w:lvl>
  </w:abstractNum>
  <w:abstractNum w:abstractNumId="1">
    <w:nsid w:val="1CD97AB3"/>
    <w:multiLevelType w:val="hybridMultilevel"/>
    <w:tmpl w:val="0CB28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14ABB"/>
    <w:multiLevelType w:val="hybridMultilevel"/>
    <w:tmpl w:val="781E7320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3">
    <w:nsid w:val="727F3559"/>
    <w:multiLevelType w:val="hybridMultilevel"/>
    <w:tmpl w:val="8A52CCE2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4">
    <w:nsid w:val="795A388D"/>
    <w:multiLevelType w:val="multilevel"/>
    <w:tmpl w:val="8D0A5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E4"/>
    <w:rsid w:val="003054E4"/>
    <w:rsid w:val="007107F2"/>
    <w:rsid w:val="00A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38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">
    <w:name w:val="Обычный (веб)1"/>
    <w:basedOn w:val="a"/>
    <w:rsid w:val="00AE5386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AE53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38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1">
    <w:name w:val="Обычный (веб)1"/>
    <w:basedOn w:val="a"/>
    <w:rsid w:val="00AE5386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 Spacing"/>
    <w:uiPriority w:val="1"/>
    <w:qFormat/>
    <w:rsid w:val="00AE53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2755</Words>
  <Characters>15705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2019-09-30T08:51:00Z</dcterms:created>
  <dcterms:modified xsi:type="dcterms:W3CDTF">2019-09-30T08:53:00Z</dcterms:modified>
</cp:coreProperties>
</file>