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C99" w:rsidRDefault="00A87C99" w:rsidP="00DF373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Защита </w:t>
      </w:r>
      <w:r w:rsidR="00420E08" w:rsidRPr="00887670">
        <w:rPr>
          <w:rFonts w:ascii="Times New Roman" w:hAnsi="Times New Roman" w:cs="Times New Roman"/>
          <w:sz w:val="32"/>
          <w:szCs w:val="32"/>
        </w:rPr>
        <w:t xml:space="preserve">инновационного проекта  </w:t>
      </w:r>
      <w:r w:rsidR="00FF73B9" w:rsidRPr="00887670">
        <w:rPr>
          <w:rFonts w:ascii="Times New Roman" w:hAnsi="Times New Roman" w:cs="Times New Roman"/>
          <w:sz w:val="32"/>
          <w:szCs w:val="32"/>
        </w:rPr>
        <w:t>«</w:t>
      </w:r>
      <w:r w:rsidR="00420E08" w:rsidRPr="00887670">
        <w:rPr>
          <w:rFonts w:ascii="Times New Roman" w:hAnsi="Times New Roman" w:cs="Times New Roman"/>
          <w:sz w:val="32"/>
          <w:szCs w:val="32"/>
        </w:rPr>
        <w:t>Музейная педагогика как инновационная технология формирования гражданско-патриотической позиции детей (на примере работы школьного краеведческого музея «Истоки» МБУДО ЦТ «Радуга»)</w:t>
      </w:r>
      <w:r w:rsidR="00D24AB8">
        <w:rPr>
          <w:rFonts w:ascii="Times New Roman" w:hAnsi="Times New Roman" w:cs="Times New Roman"/>
          <w:sz w:val="32"/>
          <w:szCs w:val="32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2C5777" w:rsidRPr="00887670" w:rsidRDefault="00887670" w:rsidP="00DF373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7670">
        <w:rPr>
          <w:rFonts w:ascii="Times New Roman" w:hAnsi="Times New Roman" w:cs="Times New Roman"/>
          <w:sz w:val="32"/>
          <w:szCs w:val="32"/>
        </w:rPr>
        <w:t>А</w:t>
      </w:r>
      <w:r w:rsidR="00FF73B9" w:rsidRPr="00887670">
        <w:rPr>
          <w:rFonts w:ascii="Times New Roman" w:hAnsi="Times New Roman" w:cs="Times New Roman"/>
          <w:sz w:val="32"/>
          <w:szCs w:val="32"/>
        </w:rPr>
        <w:t>вторы</w:t>
      </w:r>
      <w:r w:rsidRPr="00887670">
        <w:rPr>
          <w:rFonts w:ascii="Times New Roman" w:hAnsi="Times New Roman" w:cs="Times New Roman"/>
          <w:sz w:val="32"/>
          <w:szCs w:val="32"/>
        </w:rPr>
        <w:t>:</w:t>
      </w:r>
      <w:r w:rsidR="00FF73B9" w:rsidRPr="00887670">
        <w:rPr>
          <w:rFonts w:ascii="Times New Roman" w:hAnsi="Times New Roman" w:cs="Times New Roman"/>
          <w:sz w:val="32"/>
          <w:szCs w:val="32"/>
        </w:rPr>
        <w:t xml:space="preserve"> Ермолович Л.В., Брыкова Г.В., Барашкина Н.И., Нененко Ю.А., педагоги дополнительного образования</w:t>
      </w:r>
      <w:r w:rsidR="00460A42" w:rsidRPr="00887670">
        <w:rPr>
          <w:rFonts w:ascii="Times New Roman" w:hAnsi="Times New Roman" w:cs="Times New Roman"/>
          <w:sz w:val="32"/>
          <w:szCs w:val="32"/>
        </w:rPr>
        <w:t xml:space="preserve"> Центра творчества «Радуга»</w:t>
      </w:r>
      <w:r w:rsidR="00FF73B9" w:rsidRPr="00887670">
        <w:rPr>
          <w:rFonts w:ascii="Times New Roman" w:hAnsi="Times New Roman" w:cs="Times New Roman"/>
          <w:sz w:val="32"/>
          <w:szCs w:val="32"/>
        </w:rPr>
        <w:t>.</w:t>
      </w:r>
    </w:p>
    <w:p w:rsidR="00152537" w:rsidRPr="00887670" w:rsidRDefault="00152537" w:rsidP="00DF373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7670">
        <w:rPr>
          <w:rFonts w:ascii="Times New Roman" w:hAnsi="Times New Roman" w:cs="Times New Roman"/>
          <w:sz w:val="32"/>
          <w:szCs w:val="32"/>
        </w:rPr>
        <w:t>В результате политических и социальных преобразований, произошедших за последние десятилетия в нашей стране, изменились ориентиры патриотизма, к большому сожалению</w:t>
      </w:r>
      <w:r w:rsidR="00EA3356" w:rsidRPr="00887670">
        <w:rPr>
          <w:rFonts w:ascii="Times New Roman" w:hAnsi="Times New Roman" w:cs="Times New Roman"/>
          <w:sz w:val="32"/>
          <w:szCs w:val="32"/>
        </w:rPr>
        <w:t>,</w:t>
      </w:r>
      <w:r w:rsidRPr="00887670">
        <w:rPr>
          <w:rFonts w:ascii="Times New Roman" w:hAnsi="Times New Roman" w:cs="Times New Roman"/>
          <w:sz w:val="32"/>
          <w:szCs w:val="32"/>
        </w:rPr>
        <w:t xml:space="preserve"> не в лучшую сторону.</w:t>
      </w:r>
    </w:p>
    <w:p w:rsidR="00EA3356" w:rsidRPr="00887670" w:rsidRDefault="00152537" w:rsidP="00DF3736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87670">
        <w:rPr>
          <w:rFonts w:ascii="Times New Roman" w:hAnsi="Times New Roman" w:cs="Times New Roman"/>
          <w:sz w:val="32"/>
          <w:szCs w:val="32"/>
        </w:rPr>
        <w:t>Против</w:t>
      </w:r>
      <w:r w:rsidRPr="00887670">
        <w:rPr>
          <w:rFonts w:ascii="Times New Roman" w:hAnsi="Times New Roman" w:cs="Times New Roman"/>
          <w:bCs/>
          <w:sz w:val="32"/>
          <w:szCs w:val="32"/>
        </w:rPr>
        <w:t xml:space="preserve"> российского общества ведется сильнейшая информационная война, цель которой</w:t>
      </w:r>
      <w:r w:rsidR="00EA3356" w:rsidRPr="00887670">
        <w:rPr>
          <w:rFonts w:ascii="Times New Roman" w:hAnsi="Times New Roman" w:cs="Times New Roman"/>
          <w:bCs/>
          <w:sz w:val="32"/>
          <w:szCs w:val="32"/>
        </w:rPr>
        <w:t>:</w:t>
      </w:r>
    </w:p>
    <w:p w:rsidR="00152537" w:rsidRPr="00887670" w:rsidRDefault="00152537" w:rsidP="00DF3736">
      <w:pPr>
        <w:pStyle w:val="a6"/>
        <w:numPr>
          <w:ilvl w:val="0"/>
          <w:numId w:val="3"/>
        </w:numPr>
        <w:spacing w:after="120" w:line="240" w:lineRule="auto"/>
        <w:ind w:left="709"/>
        <w:jc w:val="both"/>
        <w:rPr>
          <w:rFonts w:ascii="Times New Roman" w:hAnsi="Times New Roman" w:cs="Times New Roman"/>
          <w:sz w:val="32"/>
          <w:szCs w:val="32"/>
        </w:rPr>
      </w:pPr>
      <w:r w:rsidRPr="00887670">
        <w:rPr>
          <w:rFonts w:ascii="Times New Roman" w:hAnsi="Times New Roman" w:cs="Times New Roman"/>
          <w:sz w:val="32"/>
          <w:szCs w:val="32"/>
        </w:rPr>
        <w:t>разрушить картину мира человека, лишить его способности адекватно понимать действительность на основе искаженной информации и ложных знаний;</w:t>
      </w:r>
    </w:p>
    <w:p w:rsidR="00152537" w:rsidRPr="00887670" w:rsidRDefault="00152537" w:rsidP="00DF3736">
      <w:pPr>
        <w:numPr>
          <w:ilvl w:val="0"/>
          <w:numId w:val="2"/>
        </w:numPr>
        <w:tabs>
          <w:tab w:val="clear" w:pos="720"/>
        </w:tabs>
        <w:spacing w:after="12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87670">
        <w:rPr>
          <w:rFonts w:ascii="Times New Roman" w:hAnsi="Times New Roman" w:cs="Times New Roman"/>
          <w:sz w:val="32"/>
          <w:szCs w:val="32"/>
        </w:rPr>
        <w:t>разрушить ценности, подавить эмоции любви к Родине и патриотизма, заместить их негативом и паникой;</w:t>
      </w:r>
    </w:p>
    <w:p w:rsidR="00152537" w:rsidRPr="00887670" w:rsidRDefault="00152537" w:rsidP="00DF3736">
      <w:pPr>
        <w:numPr>
          <w:ilvl w:val="0"/>
          <w:numId w:val="2"/>
        </w:numPr>
        <w:tabs>
          <w:tab w:val="clear" w:pos="720"/>
        </w:tabs>
        <w:spacing w:after="12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87670">
        <w:rPr>
          <w:rFonts w:ascii="Times New Roman" w:hAnsi="Times New Roman" w:cs="Times New Roman"/>
          <w:sz w:val="32"/>
          <w:szCs w:val="32"/>
        </w:rPr>
        <w:t>лишить людей способности к действиям, подавить их энергию или направить её против своего государства.</w:t>
      </w:r>
    </w:p>
    <w:p w:rsidR="00EA3356" w:rsidRPr="00887670" w:rsidRDefault="00152537" w:rsidP="00DF373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7670">
        <w:rPr>
          <w:rFonts w:ascii="Times New Roman" w:hAnsi="Times New Roman" w:cs="Times New Roman"/>
          <w:sz w:val="32"/>
          <w:szCs w:val="32"/>
        </w:rPr>
        <w:t xml:space="preserve">В подтверждение моих слов предлагаю вашему вниманию видеоролик «Кто для тебя супергерой». </w:t>
      </w:r>
    </w:p>
    <w:p w:rsidR="00152537" w:rsidRPr="00887670" w:rsidRDefault="00152537" w:rsidP="00DF373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7670">
        <w:rPr>
          <w:rFonts w:ascii="Times New Roman" w:hAnsi="Times New Roman" w:cs="Times New Roman"/>
          <w:sz w:val="32"/>
          <w:szCs w:val="32"/>
        </w:rPr>
        <w:t xml:space="preserve">Плачевная </w:t>
      </w:r>
      <w:proofErr w:type="gramStart"/>
      <w:r w:rsidRPr="00887670">
        <w:rPr>
          <w:rFonts w:ascii="Times New Roman" w:hAnsi="Times New Roman" w:cs="Times New Roman"/>
          <w:sz w:val="32"/>
          <w:szCs w:val="32"/>
        </w:rPr>
        <w:t>картина</w:t>
      </w:r>
      <w:proofErr w:type="gramEnd"/>
      <w:r w:rsidRPr="00887670">
        <w:rPr>
          <w:rFonts w:ascii="Times New Roman" w:hAnsi="Times New Roman" w:cs="Times New Roman"/>
          <w:sz w:val="32"/>
          <w:szCs w:val="32"/>
        </w:rPr>
        <w:t xml:space="preserve"> не правда ли.</w:t>
      </w:r>
    </w:p>
    <w:p w:rsidR="00152537" w:rsidRPr="00887670" w:rsidRDefault="00152537" w:rsidP="00DF373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87670">
        <w:rPr>
          <w:rFonts w:ascii="Times New Roman" w:hAnsi="Times New Roman" w:cs="Times New Roman"/>
          <w:b/>
          <w:sz w:val="32"/>
          <w:szCs w:val="32"/>
        </w:rPr>
        <w:t>Воспитательная работа в этих условиях должна строиться по симметричным направлениям:</w:t>
      </w:r>
    </w:p>
    <w:p w:rsidR="00152537" w:rsidRPr="00887670" w:rsidRDefault="00152537" w:rsidP="00DF3736">
      <w:pPr>
        <w:numPr>
          <w:ilvl w:val="0"/>
          <w:numId w:val="1"/>
        </w:numPr>
        <w:tabs>
          <w:tab w:val="clear" w:pos="720"/>
        </w:tabs>
        <w:spacing w:after="12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87670">
        <w:rPr>
          <w:rFonts w:ascii="Times New Roman" w:hAnsi="Times New Roman" w:cs="Times New Roman"/>
          <w:sz w:val="32"/>
          <w:szCs w:val="32"/>
        </w:rPr>
        <w:t>формирование правильной картины мира, информационная поддержка, разъяснение;</w:t>
      </w:r>
    </w:p>
    <w:p w:rsidR="00152537" w:rsidRPr="00887670" w:rsidRDefault="00152537" w:rsidP="00DF3736">
      <w:pPr>
        <w:numPr>
          <w:ilvl w:val="0"/>
          <w:numId w:val="1"/>
        </w:numPr>
        <w:tabs>
          <w:tab w:val="clear" w:pos="720"/>
        </w:tabs>
        <w:spacing w:after="12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87670">
        <w:rPr>
          <w:rFonts w:ascii="Times New Roman" w:hAnsi="Times New Roman" w:cs="Times New Roman"/>
          <w:sz w:val="32"/>
          <w:szCs w:val="32"/>
        </w:rPr>
        <w:t>работа с ценностями, культурно-патриотическое воспитание и просвещение;</w:t>
      </w:r>
    </w:p>
    <w:p w:rsidR="00152537" w:rsidRPr="00887670" w:rsidRDefault="00152537" w:rsidP="00DF3736">
      <w:pPr>
        <w:numPr>
          <w:ilvl w:val="0"/>
          <w:numId w:val="1"/>
        </w:numPr>
        <w:tabs>
          <w:tab w:val="clear" w:pos="720"/>
        </w:tabs>
        <w:spacing w:after="12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87670">
        <w:rPr>
          <w:rFonts w:ascii="Times New Roman" w:hAnsi="Times New Roman" w:cs="Times New Roman"/>
          <w:sz w:val="32"/>
          <w:szCs w:val="32"/>
        </w:rPr>
        <w:t>организация деятельности, направленной на формирование активной гражданской позиции и патриотизма, готовности к защите Родины.</w:t>
      </w:r>
    </w:p>
    <w:p w:rsidR="00593E64" w:rsidRPr="00887670" w:rsidRDefault="006871D6" w:rsidP="00DF373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7670">
        <w:rPr>
          <w:rFonts w:ascii="Times New Roman" w:hAnsi="Times New Roman" w:cs="Times New Roman"/>
          <w:sz w:val="32"/>
          <w:szCs w:val="32"/>
        </w:rPr>
        <w:t xml:space="preserve">Патриотическое воспитание должно стать одним из главных, ведущих звеньев в работе с детьми и молодёжью. </w:t>
      </w:r>
      <w:r w:rsidR="00152537" w:rsidRPr="00887670">
        <w:rPr>
          <w:rFonts w:ascii="Times New Roman" w:hAnsi="Times New Roman" w:cs="Times New Roman"/>
          <w:sz w:val="32"/>
          <w:szCs w:val="32"/>
        </w:rPr>
        <w:t xml:space="preserve">Сегодня утеряны многие духовные традиции, и если не обращаться к прошлому </w:t>
      </w:r>
      <w:r w:rsidR="00152537" w:rsidRPr="00887670">
        <w:rPr>
          <w:rFonts w:ascii="Times New Roman" w:hAnsi="Times New Roman" w:cs="Times New Roman"/>
          <w:sz w:val="32"/>
          <w:szCs w:val="32"/>
        </w:rPr>
        <w:lastRenderedPageBreak/>
        <w:t>малой Родины, её истории, истокам, праздникам, обрядам, обычаям, то связь времён может прерваться.</w:t>
      </w:r>
    </w:p>
    <w:p w:rsidR="00662F43" w:rsidRPr="00887670" w:rsidRDefault="00152537" w:rsidP="00DF373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7670">
        <w:rPr>
          <w:rFonts w:ascii="Times New Roman" w:hAnsi="Times New Roman" w:cs="Times New Roman"/>
          <w:sz w:val="32"/>
          <w:szCs w:val="32"/>
        </w:rPr>
        <w:t xml:space="preserve">Современный школьный музей несет на себе огромную воспитательную и образовательную нагрузку и огромную ответственность за реализацию возлагаемых на него педагогических надежд. </w:t>
      </w:r>
    </w:p>
    <w:p w:rsidR="00EA3356" w:rsidRPr="00887670" w:rsidRDefault="00152537" w:rsidP="00DF373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87670">
        <w:rPr>
          <w:rFonts w:ascii="Times New Roman" w:hAnsi="Times New Roman" w:cs="Times New Roman"/>
          <w:sz w:val="32"/>
          <w:szCs w:val="32"/>
        </w:rPr>
        <w:t>За годы работы краеведческого музея «Истоки» педагогами и учащимися клубов музея собрано и накоплено много фактического материала по истории Кубанских земель, родной станицы, археологических, исторических и культурных памятников. Собраны воспоминания старожилов, изучены архивы всех уровней, подобраны сведения  из документальных книг и периодических изданий. Весь этот материал  хранится в фондах музея.</w:t>
      </w:r>
      <w:r w:rsidR="00EA3356" w:rsidRPr="00887670">
        <w:rPr>
          <w:rFonts w:ascii="Times New Roman" w:hAnsi="Times New Roman" w:cs="Times New Roman"/>
          <w:sz w:val="32"/>
          <w:szCs w:val="32"/>
        </w:rPr>
        <w:t xml:space="preserve"> Одним словом, в краеведческом музее «Истоки» Центра творчества «Радуга» создана уникальная образовательная среда для изучения истории малой Родины.  </w:t>
      </w:r>
    </w:p>
    <w:p w:rsidR="00662F43" w:rsidRPr="00887670" w:rsidRDefault="00662F43" w:rsidP="00DF3736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887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ab/>
        <w:t xml:space="preserve">Педагогический коллектив вместе со своими воспитанниками приняли  решение об участии в конкурсе инновационных проектов  образовательных организаций, где разработанным инновационным продуктом станет </w:t>
      </w:r>
      <w:r w:rsidRPr="00887670">
        <w:rPr>
          <w:rFonts w:ascii="Times New Roman" w:eastAsia="Times New Roman" w:hAnsi="Times New Roman" w:cs="Times New Roman"/>
          <w:sz w:val="32"/>
          <w:szCs w:val="32"/>
          <w:lang w:eastAsia="ru-RU"/>
        </w:rPr>
        <w:t>электронный сборник</w:t>
      </w:r>
      <w:r w:rsidR="00A87C9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87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методических материалов для педагогических работников образовательных организаций Тимашевского района. Наша цель: отобрать материал, проанализировать и систематизировать его для создания данного сборника. </w:t>
      </w:r>
    </w:p>
    <w:p w:rsidR="004A3EAD" w:rsidRPr="00887670" w:rsidRDefault="004A3EAD" w:rsidP="00DF3736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887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Основная идея: как сделать краеведческую, </w:t>
      </w:r>
      <w:proofErr w:type="spellStart"/>
      <w:r w:rsidRPr="00887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исследовательско</w:t>
      </w:r>
      <w:proofErr w:type="spellEnd"/>
      <w:r w:rsidRPr="00887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-поисковую работу более интересной и привлекательной для современного подростка. В связи, с чем становится актуальным использование компьютерных технологий в данном направлении. Данный проект рассчитан на активное применение ИКТ в работе школьного музея и разработки мультимедийной продукции.</w:t>
      </w:r>
    </w:p>
    <w:p w:rsidR="000E7699" w:rsidRPr="00887670" w:rsidRDefault="004A3EAD" w:rsidP="00DF3736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887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Вместо скучных лекций - понятные и увлекательные практические занятия, интересные интерактивные маршруты. Вместо сложных тестов - захватывающая командная викторина. Но самое главное - возможность прикоснуться к истокам, своим корням и почувствовать себя творцом современной истории. Эти и многие другие форматы вовлечения ждут участников проекта. </w:t>
      </w:r>
    </w:p>
    <w:p w:rsidR="004A3EAD" w:rsidRPr="00887670" w:rsidRDefault="004A3EAD" w:rsidP="00DF3736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887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Временные рамки проекта – 3 года.</w:t>
      </w:r>
    </w:p>
    <w:p w:rsidR="004A3EAD" w:rsidRPr="00887670" w:rsidRDefault="004A3EAD" w:rsidP="00DF3736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887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Этапы реализации проекта: подготовительный, практический, обобщающий.</w:t>
      </w:r>
    </w:p>
    <w:p w:rsidR="000E7699" w:rsidRPr="00887670" w:rsidRDefault="00AB4705" w:rsidP="00DF3736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proofErr w:type="gramStart"/>
      <w:r w:rsidRPr="00887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Для у</w:t>
      </w:r>
      <w:r w:rsidR="000E7699" w:rsidRPr="00887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спешн</w:t>
      </w:r>
      <w:r w:rsidRPr="00887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ой</w:t>
      </w:r>
      <w:r w:rsidR="000E7699" w:rsidRPr="00887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реализация проекта </w:t>
      </w:r>
      <w:r w:rsidR="00D46CCC" w:rsidRPr="00887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работа будет вестись по следующим направлениям:</w:t>
      </w:r>
      <w:proofErr w:type="gramEnd"/>
    </w:p>
    <w:p w:rsidR="00D46CCC" w:rsidRPr="00887670" w:rsidRDefault="00D46CCC" w:rsidP="00DF3736">
      <w:pPr>
        <w:pStyle w:val="a6"/>
        <w:numPr>
          <w:ilvl w:val="0"/>
          <w:numId w:val="4"/>
        </w:numP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887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Исследовательский поиск (работа с архивами, экспедиции, встречи со старожилами, сбор экспонатов)</w:t>
      </w:r>
    </w:p>
    <w:p w:rsidR="00D46CCC" w:rsidRPr="00887670" w:rsidRDefault="00D46CCC" w:rsidP="00DF3736">
      <w:pPr>
        <w:pStyle w:val="a6"/>
        <w:numPr>
          <w:ilvl w:val="0"/>
          <w:numId w:val="4"/>
        </w:numP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887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Конкурсы (3муниципальных  конкурса «Эхо чеченской войны» 5 лет, «Неизвестная война» 10 лет, дан старт новому конкурсу «Мы вместе против фашизма», посвящен землякам, участникам СВО)</w:t>
      </w:r>
    </w:p>
    <w:p w:rsidR="00D46CCC" w:rsidRPr="00887670" w:rsidRDefault="00D46CCC" w:rsidP="00DF3736">
      <w:pPr>
        <w:pStyle w:val="a6"/>
        <w:numPr>
          <w:ilvl w:val="0"/>
          <w:numId w:val="4"/>
        </w:numP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887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Проекты  (Солдат Победы – брошюры Захарову и Кривцу, «Поверка павших» - парк Патриот)</w:t>
      </w:r>
    </w:p>
    <w:p w:rsidR="00D46CCC" w:rsidRPr="00887670" w:rsidRDefault="00D46CCC" w:rsidP="00DF3736">
      <w:pPr>
        <w:pStyle w:val="a6"/>
        <w:numPr>
          <w:ilvl w:val="0"/>
          <w:numId w:val="4"/>
        </w:numP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887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Сетевое взаимодействие (с музеями, общественными организациями, воинскими частями, предпринимателями  и фермерскими хозяйствами,  учреждениями культуры и общеобразовательными школами  района, края  и России, а также с администрацией поселения и района, </w:t>
      </w:r>
      <w:r w:rsidR="00243494" w:rsidRPr="00887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благотворительным фондом «Помогаем вместе»</w:t>
      </w:r>
      <w:r w:rsidRPr="00887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)</w:t>
      </w:r>
    </w:p>
    <w:p w:rsidR="00243494" w:rsidRPr="00887670" w:rsidRDefault="00243494" w:rsidP="00DF3736">
      <w:pPr>
        <w:pStyle w:val="a6"/>
        <w:numPr>
          <w:ilvl w:val="0"/>
          <w:numId w:val="4"/>
        </w:numP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887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 музее занимаются дети с особыми образовательными потребностями: дети-инвалиды, дети с ограниченными возможностями здоровья.</w:t>
      </w:r>
    </w:p>
    <w:p w:rsidR="00243494" w:rsidRPr="00887670" w:rsidRDefault="00243494" w:rsidP="00DF3736">
      <w:pPr>
        <w:pStyle w:val="a6"/>
        <w:numPr>
          <w:ilvl w:val="0"/>
          <w:numId w:val="4"/>
        </w:numP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887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Благотворительность (с 2014 года сбор гуманитарной помощи, сотрудничество </w:t>
      </w:r>
      <w:proofErr w:type="gramStart"/>
      <w:r w:rsidRPr="00887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</w:t>
      </w:r>
      <w:proofErr w:type="gramEnd"/>
      <w:r w:rsidRPr="00887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«Помогаем вместе»)</w:t>
      </w:r>
    </w:p>
    <w:p w:rsidR="00243494" w:rsidRPr="00887670" w:rsidRDefault="00243494" w:rsidP="00DF3736">
      <w:pPr>
        <w:pStyle w:val="a6"/>
        <w:numPr>
          <w:ilvl w:val="0"/>
          <w:numId w:val="4"/>
        </w:numP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887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Интерактивный музей (в работе музея активно используем ИКТ-технологии, методические материалы будут размещены на сайте ЦТ «Радуга», на всех аккаунтах музея в </w:t>
      </w:r>
      <w:proofErr w:type="spellStart"/>
      <w:r w:rsidRPr="00887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соц</w:t>
      </w:r>
      <w:proofErr w:type="gramStart"/>
      <w:r w:rsidRPr="00887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.с</w:t>
      </w:r>
      <w:proofErr w:type="gramEnd"/>
      <w:r w:rsidRPr="00887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етях</w:t>
      </w:r>
      <w:proofErr w:type="spellEnd"/>
      <w:r w:rsidRPr="00887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.)</w:t>
      </w:r>
    </w:p>
    <w:p w:rsidR="00243494" w:rsidRPr="00887670" w:rsidRDefault="00243494" w:rsidP="00DF3736">
      <w:pPr>
        <w:pStyle w:val="a6"/>
        <w:numPr>
          <w:ilvl w:val="0"/>
          <w:numId w:val="4"/>
        </w:numP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887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Наставничество (в работе будет применят</w:t>
      </w:r>
      <w:r w:rsidR="00C46C7F" w:rsidRPr="00887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ь</w:t>
      </w:r>
      <w:r w:rsidRPr="00887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ся разновозрастное</w:t>
      </w:r>
      <w:r w:rsidR="00C46C7F" w:rsidRPr="00887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и реверсивное наставничество, экскурсоводы старшие обучают младших</w:t>
      </w:r>
      <w:r w:rsidRPr="00887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)</w:t>
      </w:r>
    </w:p>
    <w:p w:rsidR="006871D6" w:rsidRPr="00887670" w:rsidRDefault="00C46C7F" w:rsidP="00A87C99">
      <w:pPr>
        <w:pStyle w:val="a6"/>
        <w:numPr>
          <w:ilvl w:val="0"/>
          <w:numId w:val="4"/>
        </w:numP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proofErr w:type="gramStart"/>
      <w:r w:rsidRPr="00887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Профориентация: (встречи с людьми интересных профессий, экскурсионная деятельность, архивная работа</w:t>
      </w:r>
      <w:r w:rsidR="00A87C9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  <w:r w:rsidR="00662F43" w:rsidRPr="00887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ab/>
      </w:r>
      <w:r w:rsidR="000E7699" w:rsidRPr="00887670">
        <w:rPr>
          <w:rFonts w:ascii="Times New Roman" w:eastAsia="Times New Roman" w:hAnsi="Times New Roman" w:cs="Times New Roman"/>
          <w:noProof/>
          <w:color w:val="000000"/>
          <w:sz w:val="32"/>
          <w:szCs w:val="32"/>
          <w:shd w:val="clear" w:color="auto" w:fill="FFFFFF"/>
          <w:lang w:eastAsia="ru-RU"/>
        </w:rPr>
        <w:drawing>
          <wp:inline distT="0" distB="0" distL="0" distR="0" wp14:anchorId="106413C8" wp14:editId="6A57A8A2">
            <wp:extent cx="5937885" cy="32435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24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gramEnd"/>
    </w:p>
    <w:p w:rsidR="006871D6" w:rsidRPr="00887670" w:rsidRDefault="006871D6" w:rsidP="00DF3736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6871D6" w:rsidRPr="00887670" w:rsidRDefault="00C46C7F" w:rsidP="00DF3736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887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Данные виды деятельности успешно апробированы и дали отличные результаты</w:t>
      </w:r>
      <w:r w:rsidR="0085646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</w:p>
    <w:p w:rsidR="009A3E53" w:rsidRPr="00887670" w:rsidRDefault="009A3E53" w:rsidP="00DF3736">
      <w:pPr>
        <w:shd w:val="clear" w:color="auto" w:fill="FFFFFF"/>
        <w:spacing w:after="120" w:line="240" w:lineRule="auto"/>
        <w:ind w:firstLine="567"/>
        <w:jc w:val="both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887670"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  <w:t>В ходе реализации инновационного проекта будет создан электронный сборникметодических материалов для педагогических работников образовательных организаций Тимашевского района, включающий в себя:</w:t>
      </w:r>
    </w:p>
    <w:p w:rsidR="009A3E53" w:rsidRPr="00887670" w:rsidRDefault="009A3E53" w:rsidP="00DF373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iCs/>
          <w:color w:val="181818"/>
          <w:sz w:val="32"/>
          <w:szCs w:val="32"/>
          <w:lang w:eastAsia="ru-RU"/>
        </w:rPr>
      </w:pPr>
      <w:r w:rsidRPr="0088767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     </w:t>
      </w:r>
      <w:r w:rsidRPr="00887670">
        <w:rPr>
          <w:rFonts w:ascii="Times New Roman" w:eastAsia="Times New Roman" w:hAnsi="Times New Roman" w:cs="Times New Roman"/>
          <w:iCs/>
          <w:color w:val="181818"/>
          <w:sz w:val="32"/>
          <w:szCs w:val="32"/>
          <w:lang w:eastAsia="ru-RU"/>
        </w:rPr>
        <w:t xml:space="preserve">виртуальные экскурсии в школьном </w:t>
      </w:r>
      <w:r w:rsidR="00887670" w:rsidRPr="00887670">
        <w:rPr>
          <w:rFonts w:ascii="Times New Roman" w:eastAsia="Times New Roman" w:hAnsi="Times New Roman" w:cs="Times New Roman"/>
          <w:iCs/>
          <w:color w:val="181818"/>
          <w:sz w:val="32"/>
          <w:szCs w:val="32"/>
          <w:lang w:eastAsia="ru-RU"/>
        </w:rPr>
        <w:t>музее, видеоролики, презентации</w:t>
      </w:r>
      <w:r w:rsidRPr="00887670">
        <w:rPr>
          <w:rFonts w:ascii="Times New Roman" w:eastAsia="Times New Roman" w:hAnsi="Times New Roman" w:cs="Times New Roman"/>
          <w:iCs/>
          <w:color w:val="181818"/>
          <w:sz w:val="32"/>
          <w:szCs w:val="32"/>
          <w:lang w:eastAsia="ru-RU"/>
        </w:rPr>
        <w:t>;</w:t>
      </w:r>
    </w:p>
    <w:p w:rsidR="009A3E53" w:rsidRPr="00887670" w:rsidRDefault="009A3E53" w:rsidP="00DF373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88767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      </w:t>
      </w:r>
      <w:r w:rsidRPr="00887670">
        <w:rPr>
          <w:rFonts w:ascii="Times New Roman" w:eastAsia="Times New Roman" w:hAnsi="Times New Roman" w:cs="Times New Roman"/>
          <w:iCs/>
          <w:color w:val="181818"/>
          <w:sz w:val="32"/>
          <w:szCs w:val="32"/>
          <w:lang w:eastAsia="ru-RU"/>
        </w:rPr>
        <w:t>электронную базу фондов музея, которая обеспечит оптимальные условия для удобства пользования посетителями;</w:t>
      </w:r>
    </w:p>
    <w:p w:rsidR="009A3E53" w:rsidRPr="00887670" w:rsidRDefault="009A3E53" w:rsidP="00DF373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88767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       </w:t>
      </w:r>
      <w:r w:rsidRPr="00887670">
        <w:rPr>
          <w:rFonts w:ascii="Times New Roman" w:eastAsia="Times New Roman" w:hAnsi="Times New Roman" w:cs="Times New Roman"/>
          <w:iCs/>
          <w:color w:val="181818"/>
          <w:sz w:val="32"/>
          <w:szCs w:val="32"/>
          <w:lang w:eastAsia="ru-RU"/>
        </w:rPr>
        <w:t xml:space="preserve">банк данных с методическими разработками уроков мужества,  краеведческих занятий, круглых столов и т.п. для учителей-предметников, классных руководителей, педагогов дополнительного образования по использованию коллекций школьного музея в урочной и внеурочной деятельности. </w:t>
      </w:r>
    </w:p>
    <w:p w:rsidR="004A3EAD" w:rsidRPr="00887670" w:rsidRDefault="004A3EAD" w:rsidP="00DF3736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887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Важность создания сборника очевидна: большой фактический  ресурс, удобство использования в «Разговорах о </w:t>
      </w:r>
      <w:proofErr w:type="gramStart"/>
      <w:r w:rsidRPr="00887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важном</w:t>
      </w:r>
      <w:proofErr w:type="gramEnd"/>
      <w:r w:rsidRPr="00887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», на </w:t>
      </w:r>
      <w:r w:rsidRPr="00887670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уроках </w:t>
      </w:r>
      <w:proofErr w:type="spellStart"/>
      <w:r w:rsidRPr="00887670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кубановедения</w:t>
      </w:r>
      <w:proofErr w:type="spellEnd"/>
      <w:r w:rsidRPr="008876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  классных часах, уроках мужества, а также в целях самообразования населения.</w:t>
      </w:r>
    </w:p>
    <w:p w:rsidR="006871D6" w:rsidRPr="00887670" w:rsidRDefault="006871D6" w:rsidP="00DF373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87670">
        <w:rPr>
          <w:rFonts w:ascii="Times New Roman" w:hAnsi="Times New Roman" w:cs="Times New Roman"/>
          <w:sz w:val="32"/>
          <w:szCs w:val="32"/>
        </w:rPr>
        <w:t xml:space="preserve">В результате реализации проекта учащиеся приобретут знания о современной истории, событиях Великой Отечественной войны, </w:t>
      </w:r>
      <w:r w:rsidRPr="00887670">
        <w:rPr>
          <w:rFonts w:ascii="Times New Roman" w:hAnsi="Times New Roman" w:cs="Times New Roman"/>
          <w:sz w:val="32"/>
          <w:szCs w:val="32"/>
        </w:rPr>
        <w:lastRenderedPageBreak/>
        <w:t>ратном и трудовом подвиге кубанцев в годы войны, социально-экономическом развитии Кубани (на примере станицы Роговской) в послевоенный период, традиционной культуре кубанского казачества.</w:t>
      </w:r>
    </w:p>
    <w:p w:rsidR="006871D6" w:rsidRPr="00887670" w:rsidRDefault="006871D6" w:rsidP="00DF373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88767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Ценным является то, что, используется местный материал: архивные документы и фотографии, воспоминания очевидцев событий; поиском которого и занимаются наши  мальчишки и девчонки.</w:t>
      </w:r>
    </w:p>
    <w:p w:rsidR="004A3EAD" w:rsidRPr="00887670" w:rsidRDefault="004A3EAD" w:rsidP="00DF373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7670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Посредством музейной педагогики, реализуя совместные с учащимися проекты по патриотическому и духовно-нравственному воспитанию, мы видим, как меняются наши дети. Они у нас настоящие патриоты.</w:t>
      </w:r>
    </w:p>
    <w:p w:rsidR="004A3EAD" w:rsidRPr="00887670" w:rsidRDefault="00D84319" w:rsidP="00DF373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У</w:t>
      </w:r>
      <w:r w:rsidR="004A3EAD" w:rsidRPr="008876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чащимся, которые посещают краеведческий музей «Истоки», мы смогли привить чувство причастности к прошлому и происходящему в данное время.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Э</w:t>
      </w:r>
      <w:r w:rsidR="004A3EAD" w:rsidRPr="008876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ти ребята не станут демонстративно прикуривать от Вечного огня, они не будут глумиться над могилами и памятниками, где похоронены расстрелянные и погибшие. </w:t>
      </w:r>
    </w:p>
    <w:p w:rsidR="004A3EAD" w:rsidRPr="00887670" w:rsidRDefault="004A3EAD" w:rsidP="00DF373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A3356" w:rsidRPr="00887670" w:rsidRDefault="00EA3356" w:rsidP="009A3E53">
      <w:pPr>
        <w:pStyle w:val="Default"/>
        <w:ind w:firstLine="708"/>
        <w:jc w:val="both"/>
        <w:rPr>
          <w:sz w:val="32"/>
          <w:szCs w:val="32"/>
        </w:rPr>
      </w:pPr>
    </w:p>
    <w:p w:rsidR="000E7699" w:rsidRPr="00887670" w:rsidRDefault="000E7699" w:rsidP="009A3E53">
      <w:pPr>
        <w:pStyle w:val="Default"/>
        <w:ind w:firstLine="708"/>
        <w:jc w:val="both"/>
        <w:rPr>
          <w:sz w:val="32"/>
          <w:szCs w:val="32"/>
        </w:rPr>
      </w:pPr>
    </w:p>
    <w:sectPr w:rsidR="000E7699" w:rsidRPr="00887670" w:rsidSect="009A4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6792"/>
    <w:multiLevelType w:val="hybridMultilevel"/>
    <w:tmpl w:val="F3D25DA8"/>
    <w:lvl w:ilvl="0" w:tplc="23CE02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6576AF8"/>
    <w:multiLevelType w:val="hybridMultilevel"/>
    <w:tmpl w:val="1A48B0EE"/>
    <w:lvl w:ilvl="0" w:tplc="11401E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1C44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CA2E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48D2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C2F2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566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9A9B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7E2A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ECB6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22C5781"/>
    <w:multiLevelType w:val="hybridMultilevel"/>
    <w:tmpl w:val="6B3E930C"/>
    <w:lvl w:ilvl="0" w:tplc="A4DAEA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52DF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3EB6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CA57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D488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6824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401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28E7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744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87C71C9"/>
    <w:multiLevelType w:val="hybridMultilevel"/>
    <w:tmpl w:val="F3DAB2B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7E33"/>
    <w:rsid w:val="000E7699"/>
    <w:rsid w:val="00150164"/>
    <w:rsid w:val="00152537"/>
    <w:rsid w:val="001574DF"/>
    <w:rsid w:val="00243494"/>
    <w:rsid w:val="002C5777"/>
    <w:rsid w:val="003442DA"/>
    <w:rsid w:val="003F05A4"/>
    <w:rsid w:val="00420E08"/>
    <w:rsid w:val="00445762"/>
    <w:rsid w:val="00460A42"/>
    <w:rsid w:val="0048264E"/>
    <w:rsid w:val="004A3EAD"/>
    <w:rsid w:val="00593E64"/>
    <w:rsid w:val="0063189E"/>
    <w:rsid w:val="00662F43"/>
    <w:rsid w:val="006871D6"/>
    <w:rsid w:val="006A175E"/>
    <w:rsid w:val="007164E1"/>
    <w:rsid w:val="00747E33"/>
    <w:rsid w:val="007D18FB"/>
    <w:rsid w:val="007D71FB"/>
    <w:rsid w:val="00856468"/>
    <w:rsid w:val="00887670"/>
    <w:rsid w:val="009A3E53"/>
    <w:rsid w:val="009A4847"/>
    <w:rsid w:val="009C59ED"/>
    <w:rsid w:val="009D19B8"/>
    <w:rsid w:val="00A82F16"/>
    <w:rsid w:val="00A87C99"/>
    <w:rsid w:val="00AB4705"/>
    <w:rsid w:val="00B5487F"/>
    <w:rsid w:val="00C46C7F"/>
    <w:rsid w:val="00D16F54"/>
    <w:rsid w:val="00D24AB8"/>
    <w:rsid w:val="00D46CCC"/>
    <w:rsid w:val="00D84319"/>
    <w:rsid w:val="00DF3736"/>
    <w:rsid w:val="00E017C2"/>
    <w:rsid w:val="00E56ECB"/>
    <w:rsid w:val="00EA3356"/>
    <w:rsid w:val="00F12213"/>
    <w:rsid w:val="00FF7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9E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164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7164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A33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9E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164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7164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A3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</dc:creator>
  <cp:lastModifiedBy>ЦТ Радуга</cp:lastModifiedBy>
  <cp:revision>6</cp:revision>
  <cp:lastPrinted>2023-11-22T08:02:00Z</cp:lastPrinted>
  <dcterms:created xsi:type="dcterms:W3CDTF">2023-11-24T05:03:00Z</dcterms:created>
  <dcterms:modified xsi:type="dcterms:W3CDTF">2026-01-16T11:17:00Z</dcterms:modified>
</cp:coreProperties>
</file>