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EC" w:rsidRPr="00022C67" w:rsidRDefault="00F11FEC" w:rsidP="00F11FEC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022C6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Мастер-класс по изготовлению открытки «Пасхальный зайчик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» </w:t>
      </w:r>
    </w:p>
    <w:p w:rsidR="00F11FEC" w:rsidRDefault="00921E36" w:rsidP="00F11FE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161925</wp:posOffset>
            </wp:positionV>
            <wp:extent cx="2859405" cy="1783080"/>
            <wp:effectExtent l="19050" t="0" r="0" b="0"/>
            <wp:wrapNone/>
            <wp:docPr id="75" name="Рисунок 75" descr="C:\Documents and Settings\Наталья\Рабочий стол\2bef70df1756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Наталья\Рабочий стол\2bef70df1756-300x1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E36" w:rsidRDefault="00921E36" w:rsidP="00921E36">
      <w:pPr>
        <w:pStyle w:val="2"/>
        <w:shd w:val="clear" w:color="auto" w:fill="FFFFFF"/>
        <w:spacing w:before="0" w:after="142" w:line="391" w:lineRule="atLeast"/>
        <w:textAlignment w:val="baseline"/>
        <w:rPr>
          <w:rFonts w:ascii="Times New Roman" w:hAnsi="Times New Roman" w:cs="Times New Roman"/>
          <w:color w:val="600020"/>
          <w:sz w:val="28"/>
          <w:szCs w:val="48"/>
        </w:rPr>
      </w:pPr>
    </w:p>
    <w:p w:rsidR="00921E36" w:rsidRDefault="00921E36" w:rsidP="00921E36">
      <w:pPr>
        <w:pStyle w:val="2"/>
        <w:shd w:val="clear" w:color="auto" w:fill="FFFFFF"/>
        <w:spacing w:before="0" w:after="142" w:line="391" w:lineRule="atLeast"/>
        <w:textAlignment w:val="baseline"/>
        <w:rPr>
          <w:rFonts w:ascii="Times New Roman" w:hAnsi="Times New Roman" w:cs="Times New Roman"/>
          <w:color w:val="600020"/>
          <w:sz w:val="28"/>
          <w:szCs w:val="48"/>
        </w:rPr>
      </w:pPr>
    </w:p>
    <w:p w:rsidR="00921E36" w:rsidRDefault="00921E36" w:rsidP="00921E36">
      <w:pPr>
        <w:pStyle w:val="2"/>
        <w:shd w:val="clear" w:color="auto" w:fill="FFFFFF"/>
        <w:spacing w:before="0" w:after="142" w:line="391" w:lineRule="atLeast"/>
        <w:textAlignment w:val="baseline"/>
        <w:rPr>
          <w:rFonts w:ascii="Times New Roman" w:hAnsi="Times New Roman" w:cs="Times New Roman"/>
          <w:color w:val="600020"/>
          <w:sz w:val="28"/>
          <w:szCs w:val="48"/>
        </w:rPr>
      </w:pPr>
    </w:p>
    <w:p w:rsidR="00921E36" w:rsidRDefault="00921E36" w:rsidP="00921E36">
      <w:pPr>
        <w:pStyle w:val="2"/>
        <w:shd w:val="clear" w:color="auto" w:fill="FFFFFF"/>
        <w:spacing w:before="0" w:after="142" w:line="391" w:lineRule="atLeast"/>
        <w:textAlignment w:val="baseline"/>
        <w:rPr>
          <w:rFonts w:ascii="Times New Roman" w:hAnsi="Times New Roman" w:cs="Times New Roman"/>
          <w:color w:val="600020"/>
          <w:sz w:val="28"/>
          <w:szCs w:val="48"/>
        </w:rPr>
      </w:pPr>
    </w:p>
    <w:p w:rsidR="00921E36" w:rsidRDefault="00921E36" w:rsidP="00921E36">
      <w:pPr>
        <w:pStyle w:val="2"/>
        <w:shd w:val="clear" w:color="auto" w:fill="FFFFFF"/>
        <w:spacing w:before="0" w:after="142" w:line="391" w:lineRule="atLeast"/>
        <w:textAlignment w:val="baseline"/>
        <w:rPr>
          <w:rFonts w:ascii="Times New Roman" w:hAnsi="Times New Roman" w:cs="Times New Roman"/>
          <w:color w:val="600020"/>
          <w:sz w:val="28"/>
          <w:szCs w:val="48"/>
        </w:rPr>
      </w:pPr>
    </w:p>
    <w:p w:rsidR="00921E36" w:rsidRPr="00921E36" w:rsidRDefault="00921E36" w:rsidP="00921E36">
      <w:pPr>
        <w:pStyle w:val="2"/>
        <w:shd w:val="clear" w:color="auto" w:fill="FFFFFF"/>
        <w:spacing w:before="0" w:after="142" w:line="391" w:lineRule="atLeast"/>
        <w:jc w:val="center"/>
        <w:textAlignment w:val="baseline"/>
        <w:rPr>
          <w:rFonts w:ascii="Times New Roman" w:hAnsi="Times New Roman" w:cs="Times New Roman"/>
          <w:color w:val="600020"/>
          <w:sz w:val="48"/>
          <w:szCs w:val="48"/>
        </w:rPr>
      </w:pPr>
      <w:r w:rsidRPr="00921E36">
        <w:rPr>
          <w:rFonts w:ascii="Times New Roman" w:hAnsi="Times New Roman" w:cs="Times New Roman"/>
          <w:color w:val="600020"/>
          <w:sz w:val="28"/>
          <w:szCs w:val="48"/>
        </w:rPr>
        <w:t>История пасхального кролика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Самый весенний, добрый, светлый праздник, конечно, Пасха. У многих он ассоциируется с пасхальными куличами, разноцветными яйцами и, даже, с кроликом. Удивлены?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Давайте разберёмся, какое же отношение к этому празднику имеет</w:t>
      </w:r>
      <w:r w:rsidR="00921E36" w:rsidRPr="00921E36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</w:rPr>
        <w:t>кролик</w:t>
      </w:r>
      <w:r w:rsidR="00921E36" w:rsidRPr="00921E36">
        <w:rPr>
          <w:rFonts w:ascii="Times New Roman" w:hAnsi="Times New Roman" w:cs="Times New Roman"/>
          <w:sz w:val="28"/>
          <w:szCs w:val="28"/>
        </w:rPr>
        <w:t>, и почему он несёт яйца (да-да, именно этим пасхальный кролик и занимается в преддверии праздника)?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b/>
          <w:bCs/>
          <w:sz w:val="28"/>
          <w:szCs w:val="28"/>
        </w:rPr>
        <w:t>Пасхальный кролик (заяц)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</w:rPr>
        <w:t>является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</w:rPr>
        <w:t>символом Пасхи на Западе</w:t>
      </w:r>
      <w:r w:rsidR="00921E36" w:rsidRPr="00921E36">
        <w:rPr>
          <w:rFonts w:ascii="Times New Roman" w:hAnsi="Times New Roman" w:cs="Times New Roman"/>
          <w:sz w:val="28"/>
          <w:szCs w:val="28"/>
        </w:rPr>
        <w:t>, таким же, как в России и Украине –  куличи и крашеные яйца.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b/>
          <w:bCs/>
          <w:color w:val="0033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Дети Европы и Америки верят в сказочную историю о том, что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Fonts w:ascii="Times New Roman" w:hAnsi="Times New Roman" w:cs="Times New Roman"/>
          <w:b/>
          <w:bCs/>
          <w:sz w:val="28"/>
          <w:szCs w:val="28"/>
        </w:rPr>
        <w:t>пасхальный кролик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</w:rPr>
        <w:t>прячет в свое кроличье гнездо разноцветные шоколадные яйца. В пасхальное утро малышам необходимо найти это гнездо, чтобы получить сладости. Однако гостинцы кролик приносит только хорошим и воспитанным деткам, о чём  целый год им рассказывают их родители.</w:t>
      </w:r>
      <w:r w:rsidR="00921E36" w:rsidRPr="00921E36">
        <w:rPr>
          <w:rFonts w:ascii="Times New Roman" w:hAnsi="Times New Roman" w:cs="Times New Roman"/>
          <w:b/>
          <w:bCs/>
          <w:color w:val="0033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21E36" w:rsidRPr="00921E36" w:rsidRDefault="00921E36" w:rsidP="00921E36">
      <w:pPr>
        <w:pStyle w:val="a8"/>
        <w:shd w:val="clear" w:color="auto" w:fill="FFFFFF"/>
        <w:spacing w:before="0" w:beforeAutospacing="0" w:after="178" w:afterAutospacing="0" w:line="356" w:lineRule="atLeast"/>
        <w:jc w:val="center"/>
        <w:textAlignment w:val="baseline"/>
        <w:rPr>
          <w:b/>
          <w:bCs/>
          <w:color w:val="003300"/>
          <w:sz w:val="28"/>
          <w:szCs w:val="28"/>
          <w:bdr w:val="none" w:sz="0" w:space="0" w:color="auto" w:frame="1"/>
          <w:shd w:val="clear" w:color="auto" w:fill="FFFFFF"/>
        </w:rPr>
      </w:pPr>
      <w:r w:rsidRPr="00921E36">
        <w:rPr>
          <w:b/>
          <w:bCs/>
          <w:color w:val="003300"/>
          <w:sz w:val="28"/>
          <w:szCs w:val="28"/>
          <w:bdr w:val="none" w:sz="0" w:space="0" w:color="auto" w:frame="1"/>
          <w:shd w:val="clear" w:color="auto" w:fill="FFFFFF"/>
        </w:rPr>
        <w:t>Как кролик стал символом Пасхи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История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</w:rPr>
        <w:t>пасхального кролика</w:t>
      </w:r>
      <w:r>
        <w:rPr>
          <w:rStyle w:val="a3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21E36" w:rsidRPr="00921E36">
        <w:rPr>
          <w:rFonts w:ascii="Times New Roman" w:hAnsi="Times New Roman" w:cs="Times New Roman"/>
          <w:sz w:val="28"/>
          <w:szCs w:val="28"/>
        </w:rPr>
        <w:t>берет начало ещё в дохристианской Германии, когда люди поклонялись языческим богам.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 xml:space="preserve">Почиталась тогда и богиня весны и плодородия </w:t>
      </w:r>
      <w:proofErr w:type="spellStart"/>
      <w:r w:rsidR="00921E36" w:rsidRPr="00921E36">
        <w:rPr>
          <w:rFonts w:ascii="Times New Roman" w:hAnsi="Times New Roman" w:cs="Times New Roman"/>
          <w:sz w:val="28"/>
          <w:szCs w:val="28"/>
        </w:rPr>
        <w:t>Остара</w:t>
      </w:r>
      <w:proofErr w:type="spellEnd"/>
      <w:r w:rsidR="00921E36" w:rsidRPr="00921E36">
        <w:rPr>
          <w:rFonts w:ascii="Times New Roman" w:hAnsi="Times New Roman" w:cs="Times New Roman"/>
          <w:sz w:val="28"/>
          <w:szCs w:val="28"/>
        </w:rPr>
        <w:t>. Наступление весны, а именно,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hyperlink r:id="rId5" w:tgtFrame="_blank" w:tooltip="День весеннего равноденствия" w:history="1">
        <w:r w:rsidR="00921E36" w:rsidRPr="00921E36">
          <w:rPr>
            <w:rStyle w:val="a7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день весеннего равноденствия</w:t>
        </w:r>
      </w:hyperlink>
      <w:r w:rsidR="00921E36" w:rsidRPr="00921E3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</w:rPr>
        <w:t>было её праздником, а символом этого праздника стал кролик как самое плодовитое животное, символизирующее рождаемость.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Но почему роль зверька, который прячет яйца, досталась именно кролику? Ведь яйца несет курица! Оказывается, «обычная» курица просто не могла нести такие красивые и яркие яйца. Немцам необходимо было придумать другой сказочный персонаж. Таких персонажей было много, однако именно зайчик/кролик прижился в роли волшебного зверька, несущего волшебные яйца.</w:t>
      </w:r>
      <w:r w:rsidR="00921E36" w:rsidRPr="00921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Существует еще несколько легенд 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появления пасхального кролика</w:t>
      </w:r>
      <w:r w:rsidR="00921E36" w:rsidRPr="00921E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21E36" w:rsidRPr="00921E36" w:rsidRDefault="00921E36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1E36">
        <w:t xml:space="preserve"> </w:t>
      </w:r>
      <w:r w:rsidR="00A04E98">
        <w:tab/>
      </w:r>
      <w:r w:rsidRPr="00921E36">
        <w:rPr>
          <w:rFonts w:ascii="Times New Roman" w:hAnsi="Times New Roman" w:cs="Times New Roman"/>
          <w:sz w:val="28"/>
          <w:szCs w:val="28"/>
        </w:rPr>
        <w:t>Одна из них гласит, что во время Великого Потопа, когда ковчег плыл по волнам, он наткнулся на вершину горы, и в днище образовалась брешь. И пошел бы ковчег на глубину, если бы не зайчик, который заткнул прореху своим хвостиком. И вот в память о храбром зайце родились сказочные истории.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 xml:space="preserve">В другой легенде говорится, что, неся яйца, зайцы/кролики как бы искупают свою вину перед людьми за свои весенние набеги на сады и огороды. А вот кто придумал обычай прятать разноцветные яйца, толком никто не знает. Некоторые знатоки истории утверждают, что это сам Гете придумал такое развлечение для своих гостей. Взрослые вместе с детьми искали яйца в саду под кустами, и, когда под </w:t>
      </w:r>
      <w:r w:rsidR="00921E36" w:rsidRPr="00921E36">
        <w:rPr>
          <w:rFonts w:ascii="Times New Roman" w:hAnsi="Times New Roman" w:cs="Times New Roman"/>
          <w:sz w:val="28"/>
          <w:szCs w:val="28"/>
        </w:rPr>
        <w:lastRenderedPageBreak/>
        <w:t>очередным кустиком находка была обнаружена, никто уже не сомневался, что яйца несут вовсе не куры, а зайцы.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А еще говорят, у того, кому удалось найти снесенное пасхальным кроликом яйцо, весь год будет счастливым.</w:t>
      </w:r>
    </w:p>
    <w:p w:rsidR="00921E36" w:rsidRPr="00921E36" w:rsidRDefault="00921E36" w:rsidP="00921E36">
      <w:pPr>
        <w:pStyle w:val="a8"/>
        <w:shd w:val="clear" w:color="auto" w:fill="FFFFFF"/>
        <w:spacing w:before="0" w:beforeAutospacing="0" w:after="178" w:afterAutospacing="0" w:line="356" w:lineRule="atLeast"/>
        <w:jc w:val="center"/>
        <w:textAlignment w:val="baseline"/>
        <w:rPr>
          <w:b/>
          <w:bCs/>
          <w:color w:val="003300"/>
          <w:sz w:val="28"/>
          <w:szCs w:val="28"/>
          <w:shd w:val="clear" w:color="auto" w:fill="FFFFFF"/>
        </w:rPr>
      </w:pPr>
      <w:r w:rsidRPr="00921E36">
        <w:rPr>
          <w:b/>
          <w:bCs/>
          <w:color w:val="003300"/>
          <w:sz w:val="28"/>
          <w:szCs w:val="28"/>
          <w:shd w:val="clear" w:color="auto" w:fill="FFFFFF"/>
        </w:rPr>
        <w:t>Популярность волшебного кролика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Считается, что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пасхальный кролик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  <w:shd w:val="clear" w:color="auto" w:fill="FFFFFF"/>
        </w:rPr>
        <w:t>родом из Германии, ведь как раз там и были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</w:rPr>
        <w:t>найдены первые письменные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E36" w:rsidRPr="00921E36">
        <w:rPr>
          <w:rFonts w:ascii="Times New Roman" w:hAnsi="Times New Roman" w:cs="Times New Roman"/>
          <w:sz w:val="28"/>
          <w:szCs w:val="28"/>
        </w:rPr>
        <w:t>упоминания о нём. Вместе с мигрантами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Style w:val="a3"/>
          <w:rFonts w:ascii="Times New Roman" w:hAnsi="Times New Roman" w:cs="Times New Roman"/>
          <w:color w:val="222222"/>
          <w:sz w:val="28"/>
          <w:szCs w:val="28"/>
        </w:rPr>
        <w:t>легенда о пасхальном кролике</w:t>
      </w:r>
      <w:r w:rsidR="00921E36"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="00921E36" w:rsidRPr="00921E36">
        <w:rPr>
          <w:rFonts w:ascii="Times New Roman" w:hAnsi="Times New Roman" w:cs="Times New Roman"/>
          <w:sz w:val="28"/>
          <w:szCs w:val="28"/>
        </w:rPr>
        <w:t>попала в Северную Америку, и уже там стала таким же символом Пасхи, как и на территории Германии.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 xml:space="preserve">В Мюнхене в честь кролика даже открыли музей, который попал в Книгу рекордов </w:t>
      </w:r>
      <w:proofErr w:type="spellStart"/>
      <w:r w:rsidR="00921E36" w:rsidRPr="00921E36">
        <w:rPr>
          <w:rFonts w:ascii="Times New Roman" w:hAnsi="Times New Roman" w:cs="Times New Roman"/>
          <w:sz w:val="28"/>
          <w:szCs w:val="28"/>
        </w:rPr>
        <w:t>Гиннесса</w:t>
      </w:r>
      <w:proofErr w:type="spellEnd"/>
      <w:r w:rsidR="00921E36" w:rsidRPr="00921E36">
        <w:rPr>
          <w:rFonts w:ascii="Times New Roman" w:hAnsi="Times New Roman" w:cs="Times New Roman"/>
          <w:sz w:val="28"/>
          <w:szCs w:val="28"/>
        </w:rPr>
        <w:t>. Ведь в музее насчитывалось более 1000 самых разных экспонатов: фигурки кроликов из дерева, фарфора, сахара, открытки, формочки для изготовления сладких кроликов и многое другое.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Все экспонаты соответствовали своему времени. Были там игрушечные зайчики начала XIX века и кролики времен Первой мировой Войны, одетые в военную форму.</w:t>
      </w:r>
    </w:p>
    <w:p w:rsidR="00921E36" w:rsidRDefault="00921E36" w:rsidP="00A04E98">
      <w:pPr>
        <w:pStyle w:val="a6"/>
        <w:jc w:val="both"/>
        <w:rPr>
          <w:rFonts w:ascii="Times New Roman" w:hAnsi="Times New Roman" w:cs="Times New Roman"/>
          <w:b/>
          <w:bCs/>
          <w:color w:val="003300"/>
          <w:sz w:val="28"/>
          <w:szCs w:val="28"/>
          <w:bdr w:val="none" w:sz="0" w:space="0" w:color="auto" w:frame="1"/>
        </w:rPr>
      </w:pPr>
      <w:r w:rsidRPr="00921E36">
        <w:rPr>
          <w:rFonts w:ascii="Times New Roman" w:hAnsi="Times New Roman" w:cs="Times New Roman"/>
          <w:sz w:val="28"/>
          <w:szCs w:val="28"/>
        </w:rPr>
        <w:t xml:space="preserve">К сожалению, в 2005 году, спустя 5 лет после смерти основателя музея Манфред </w:t>
      </w:r>
      <w:proofErr w:type="spellStart"/>
      <w:r w:rsidRPr="00921E36">
        <w:rPr>
          <w:rFonts w:ascii="Times New Roman" w:hAnsi="Times New Roman" w:cs="Times New Roman"/>
          <w:sz w:val="28"/>
          <w:szCs w:val="28"/>
        </w:rPr>
        <w:t>Клауда</w:t>
      </w:r>
      <w:proofErr w:type="spellEnd"/>
      <w:r w:rsidRPr="00921E36">
        <w:rPr>
          <w:rFonts w:ascii="Times New Roman" w:hAnsi="Times New Roman" w:cs="Times New Roman"/>
          <w:sz w:val="28"/>
          <w:szCs w:val="28"/>
        </w:rPr>
        <w:t>, музей был закрыт, а часть коллекции распродана.</w:t>
      </w:r>
      <w:r w:rsidRPr="00921E36">
        <w:rPr>
          <w:rFonts w:ascii="Times New Roman" w:hAnsi="Times New Roman" w:cs="Times New Roman"/>
          <w:b/>
          <w:bCs/>
          <w:color w:val="003300"/>
          <w:sz w:val="28"/>
          <w:szCs w:val="28"/>
          <w:bdr w:val="none" w:sz="0" w:space="0" w:color="auto" w:frame="1"/>
        </w:rPr>
        <w:t xml:space="preserve"> </w:t>
      </w:r>
    </w:p>
    <w:p w:rsidR="00921E36" w:rsidRPr="00921E36" w:rsidRDefault="00921E36" w:rsidP="00921E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21E36">
        <w:rPr>
          <w:rFonts w:ascii="Times New Roman" w:hAnsi="Times New Roman" w:cs="Times New Roman"/>
          <w:b/>
          <w:bCs/>
          <w:color w:val="003300"/>
          <w:sz w:val="28"/>
          <w:szCs w:val="28"/>
          <w:bdr w:val="none" w:sz="0" w:space="0" w:color="auto" w:frame="1"/>
        </w:rPr>
        <w:t>Празднование Пасхи и пасхальные кролики</w:t>
      </w:r>
    </w:p>
    <w:p w:rsidR="00921E36" w:rsidRPr="00921E36" w:rsidRDefault="00921E36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> </w:t>
      </w:r>
      <w:r w:rsidR="00A04E98">
        <w:rPr>
          <w:b/>
          <w:bCs/>
        </w:rPr>
        <w:tab/>
      </w:r>
      <w:r w:rsidRPr="00921E36">
        <w:rPr>
          <w:rFonts w:ascii="Times New Roman" w:hAnsi="Times New Roman" w:cs="Times New Roman"/>
          <w:sz w:val="28"/>
          <w:szCs w:val="28"/>
        </w:rPr>
        <w:t>Во многих странах</w:t>
      </w:r>
      <w:r w:rsidRPr="00921E36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921E36">
        <w:rPr>
          <w:rStyle w:val="a3"/>
          <w:rFonts w:ascii="Times New Roman" w:hAnsi="Times New Roman" w:cs="Times New Roman"/>
          <w:color w:val="222222"/>
          <w:sz w:val="28"/>
          <w:szCs w:val="28"/>
        </w:rPr>
        <w:t xml:space="preserve">празднование Пасхи </w:t>
      </w:r>
      <w:r w:rsidRPr="00921E36">
        <w:rPr>
          <w:rFonts w:ascii="Times New Roman" w:hAnsi="Times New Roman" w:cs="Times New Roman"/>
          <w:sz w:val="28"/>
          <w:szCs w:val="28"/>
        </w:rPr>
        <w:t>сопровождается парадами. Люди наряжаются в зайчиков, в магазинах продают открытки и шоколадных кроликов, мягкие игрушки.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В России кролик не является символом Пасхи. В нашей стране рядом с крашеными яйцами все же восседает курица, как прообраз матери, которая оберегает своих птенцов. Она является символом семьи и любви.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У нашей Пасхи свои традиции: куличи, крашеные яйца, колокольный звон и маленькие булочки в виде птичек – жаворонки.</w:t>
      </w:r>
    </w:p>
    <w:p w:rsidR="00921E36" w:rsidRPr="00921E36" w:rsidRDefault="00A04E98" w:rsidP="00A04E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1E36" w:rsidRPr="00921E36">
        <w:rPr>
          <w:rFonts w:ascii="Times New Roman" w:hAnsi="Times New Roman" w:cs="Times New Roman"/>
          <w:sz w:val="28"/>
          <w:szCs w:val="28"/>
        </w:rPr>
        <w:t>Однако, каким бы ни был символ этого праздника, неизменным остаётся одно: Пасха – самый светлый праздник, который приносит счастье, тепло и добро в сердце каждого из нас.</w:t>
      </w:r>
    </w:p>
    <w:p w:rsidR="001F2F46" w:rsidRDefault="001F2F46" w:rsidP="00022C67">
      <w:pPr>
        <w:pStyle w:val="a6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</w:p>
    <w:p w:rsidR="00022C67" w:rsidRDefault="00CE1418" w:rsidP="00022C67">
      <w:pPr>
        <w:pStyle w:val="a6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изготовления открытки</w:t>
      </w:r>
      <w:r w:rsid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22C67" w:rsidRDefault="00CE1418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22C6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вам понадобятся следующие материалы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лист цветного гофрированного картона (у меня </w:t>
      </w:r>
      <w:proofErr w:type="spellStart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ярко-розовый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лист </w:t>
      </w:r>
      <w:proofErr w:type="spellStart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фольгированного</w:t>
      </w:r>
      <w:proofErr w:type="spellEnd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картона (у меня зелёный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ножницы простые и фигурные (фигурные необязательно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скотч лучше шириной 1 см (можно любой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линейка 30 см,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клей</w:t>
      </w:r>
      <w:r w:rsidR="00CE1418"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CE1418" w:rsidRPr="00022C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«Кристалл»</w:t>
      </w:r>
      <w:r w:rsidR="00CE1418"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прозрачный, </w:t>
      </w:r>
    </w:p>
    <w:p w:rsidR="00022C67" w:rsidRDefault="00022C67" w:rsidP="00022C67">
      <w:pPr>
        <w:pStyle w:val="a6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1 листу фольги трех цвето</w:t>
      </w:r>
      <w:proofErr w:type="gramStart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CE1418" w:rsidRPr="00022C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CE1418" w:rsidRPr="00022C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золотая, синяя, красная)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простой карандаш,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пластмассовые глаза,</w:t>
      </w:r>
    </w:p>
    <w:p w:rsidR="00022C67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шаблон яйца 18 </w:t>
      </w:r>
      <w:proofErr w:type="spellStart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proofErr w:type="spellEnd"/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21 см, </w:t>
      </w:r>
    </w:p>
    <w:p w:rsidR="00EA600C" w:rsidRDefault="00022C67" w:rsidP="00022C67">
      <w:pPr>
        <w:pStyle w:val="a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шаблон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зайчика</w:t>
      </w:r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для </w:t>
      </w:r>
      <w:proofErr w:type="spellStart"/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айри</w:t>
      </w:r>
      <w:proofErr w:type="gramStart"/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spellEnd"/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E1418"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фолдинга</w:t>
      </w:r>
      <w:proofErr w:type="spellEnd"/>
      <w:r w:rsidR="00CE1418" w:rsidRPr="00022C67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(распечатан с просторов Интернета с сайта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www.circleofcrafters.com)</w:t>
      </w:r>
      <w:r w:rsidR="00CE1418"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9B6F12" w:rsidRPr="00022C67" w:rsidRDefault="00CE1418" w:rsidP="00022C67">
      <w:pPr>
        <w:pStyle w:val="a6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Далее необходимо будет следовать фото инструкциям. Вместо </w:t>
      </w:r>
      <w:proofErr w:type="gramStart"/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фольги</w:t>
      </w:r>
      <w:proofErr w:type="gramEnd"/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 использовать двустороннюю цветную бумагу. Украшать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открытку можно в любой технике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любыми материалами. У меня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открытка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украшена вырезанными из 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цветной фольги цветами</w:t>
      </w:r>
      <w:r w:rsidRPr="00022C67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22C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 типу бумажных снежинок)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Обратите внимания, что ширина полосок из фольги</w:t>
      </w:r>
      <w:r w:rsidR="00EA6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менее 3 см, так как необходимо их клеить внахлёст по схеме. Приклеивать шаблон и полоски надо скотч</w:t>
      </w:r>
      <w:r w:rsidR="00EA6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Pr="00022C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Удачи! </w:t>
      </w:r>
    </w:p>
    <w:p w:rsidR="00C11807" w:rsidRDefault="00EA600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1943735</wp:posOffset>
            </wp:positionV>
            <wp:extent cx="2080260" cy="1579880"/>
            <wp:effectExtent l="19050" t="0" r="0" b="0"/>
            <wp:wrapNone/>
            <wp:docPr id="6" name="Рисунок 6" descr="C:\Documents and Settings\Наталья\Рабочий стол\detsad-1124873-149240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\Рабочий стол\detsad-1124873-1492407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1909445</wp:posOffset>
            </wp:positionV>
            <wp:extent cx="2136775" cy="1614170"/>
            <wp:effectExtent l="19050" t="0" r="0" b="0"/>
            <wp:wrapNone/>
            <wp:docPr id="27" name="Рисунок 10" descr="C:\Documents and Settings\Наталья\Рабочий стол\detsad-1124873-149240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\Рабочий стол\detsad-1124873-1492406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1909445</wp:posOffset>
            </wp:positionV>
            <wp:extent cx="2080260" cy="1557655"/>
            <wp:effectExtent l="19050" t="0" r="0" b="0"/>
            <wp:wrapNone/>
            <wp:docPr id="25" name="Рисунок 9" descr="C:\Documents and Settings\Наталья\Рабочий стол\detsad-1124873-14924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лья\Рабочий стол\detsad-1124873-149240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283845</wp:posOffset>
            </wp:positionV>
            <wp:extent cx="2159635" cy="1625600"/>
            <wp:effectExtent l="19050" t="0" r="0" b="0"/>
            <wp:wrapNone/>
            <wp:docPr id="18" name="Рисунок 8" descr="C:\Documents and Settings\Наталья\Рабочий стол\detsad-1124873-14924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Рабочий стол\detsad-1124873-1492405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238760</wp:posOffset>
            </wp:positionV>
            <wp:extent cx="2136775" cy="1614170"/>
            <wp:effectExtent l="19050" t="0" r="0" b="0"/>
            <wp:wrapNone/>
            <wp:docPr id="13" name="Рисунок 3" descr="C:\Documents and Settings\Наталья\Рабочий стол\detsad-1124873-149240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Рабочий стол\detsad-1124873-1492407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283845</wp:posOffset>
            </wp:positionV>
            <wp:extent cx="2080260" cy="1569085"/>
            <wp:effectExtent l="19050" t="0" r="0" b="0"/>
            <wp:wrapNone/>
            <wp:docPr id="26" name="Рисунок 5" descr="C:\Documents and Settings\Наталья\Рабочий стол\detsad-1124873-14924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Рабочий стол\detsad-1124873-1492408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303530</wp:posOffset>
            </wp:positionV>
            <wp:extent cx="2083435" cy="1569085"/>
            <wp:effectExtent l="19050" t="0" r="0" b="0"/>
            <wp:wrapNone/>
            <wp:docPr id="29" name="Рисунок 14" descr="C:\Documents and Settings\Наталья\Рабочий стол\зайчик\detsad-1124873-149240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талья\Рабочий стол\зайчик\detsad-1124873-1492408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292735</wp:posOffset>
            </wp:positionV>
            <wp:extent cx="2106930" cy="1579880"/>
            <wp:effectExtent l="19050" t="0" r="7620" b="0"/>
            <wp:wrapNone/>
            <wp:docPr id="12" name="Рисунок 12" descr="C:\Documents and Settings\Наталья\Рабочий стол\detsad-1124873-149240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талья\Рабочий стол\detsad-1124873-1492408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2271183</wp:posOffset>
            </wp:positionH>
            <wp:positionV relativeFrom="paragraph">
              <wp:posOffset>304094</wp:posOffset>
            </wp:positionV>
            <wp:extent cx="2099770" cy="1569156"/>
            <wp:effectExtent l="19050" t="0" r="0" b="0"/>
            <wp:wrapNone/>
            <wp:docPr id="28" name="Рисунок 13" descr="C:\Documents and Settings\Наталья\Рабочий стол\зайчик\detsad-1124873-14924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талья\Рабочий стол\зайчик\detsad-1124873-1492408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70" cy="156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11807" w:rsidRPr="00C11807" w:rsidRDefault="00C11807" w:rsidP="00C11807"/>
    <w:p w:rsidR="00CE1418" w:rsidRDefault="00CE1418" w:rsidP="00C11807">
      <w:pPr>
        <w:jc w:val="right"/>
      </w:pPr>
    </w:p>
    <w:p w:rsidR="00FF7726" w:rsidRDefault="00FF7726" w:rsidP="00C1180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1698978</wp:posOffset>
            </wp:positionV>
            <wp:extent cx="2114550" cy="1591733"/>
            <wp:effectExtent l="19050" t="0" r="0" b="0"/>
            <wp:wrapNone/>
            <wp:docPr id="35" name="Рисунок 20" descr="C:\Documents and Settings\Наталья\Рабочий стол\зайчик\detsad-1124873-149242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Наталья\Рабочий стол\зайчик\detsad-1124873-1492428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2178968</wp:posOffset>
            </wp:positionH>
            <wp:positionV relativeFrom="paragraph">
              <wp:posOffset>1699120</wp:posOffset>
            </wp:positionV>
            <wp:extent cx="2080683" cy="1557867"/>
            <wp:effectExtent l="19050" t="0" r="0" b="0"/>
            <wp:wrapNone/>
            <wp:docPr id="34" name="Рисунок 19" descr="C:\Documents and Settings\Наталья\Рабочий стол\зайчик\detsad-1124873-149242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талья\Рабочий стол\зайчик\detsad-1124873-1492427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83" cy="15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1698978</wp:posOffset>
            </wp:positionV>
            <wp:extent cx="2076911" cy="1557866"/>
            <wp:effectExtent l="19050" t="0" r="0" b="0"/>
            <wp:wrapNone/>
            <wp:docPr id="33" name="Рисунок 18" descr="C:\Documents and Settings\Наталья\Рабочий стол\зайчик\detsad-1124873-149242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аталья\Рабочий стол\зайчик\detsad-1124873-1492427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11" cy="155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4340578</wp:posOffset>
            </wp:positionH>
            <wp:positionV relativeFrom="paragraph">
              <wp:posOffset>73378</wp:posOffset>
            </wp:positionV>
            <wp:extent cx="2167184" cy="1625600"/>
            <wp:effectExtent l="19050" t="0" r="4516" b="0"/>
            <wp:wrapNone/>
            <wp:docPr id="32" name="Рисунок 17" descr="C:\Documents and Settings\Наталья\Рабочий стол\зайчик\detsad-1124873-149242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аталья\Рабочий стол\зайчик\detsad-1124873-1492423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84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73660</wp:posOffset>
            </wp:positionV>
            <wp:extent cx="2112645" cy="1579880"/>
            <wp:effectExtent l="19050" t="0" r="1905" b="0"/>
            <wp:wrapNone/>
            <wp:docPr id="31" name="Рисунок 16" descr="C:\Documents and Settings\Наталья\Рабочий стол\зайчик\detsad-1124873-14924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талья\Рабочий стол\зайчик\detsad-1124873-1492409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73025</wp:posOffset>
            </wp:positionV>
            <wp:extent cx="2080260" cy="1557655"/>
            <wp:effectExtent l="19050" t="0" r="0" b="0"/>
            <wp:wrapNone/>
            <wp:docPr id="30" name="Рисунок 15" descr="C:\Documents and Settings\Наталья\Рабочий стол\зайчик\detsad-1124873-149240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талья\Рабочий стол\зайчик\detsad-1124873-1492409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1F2F46" w:rsidP="00FF772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1853495</wp:posOffset>
            </wp:positionH>
            <wp:positionV relativeFrom="paragraph">
              <wp:posOffset>73377</wp:posOffset>
            </wp:positionV>
            <wp:extent cx="2329038" cy="1783645"/>
            <wp:effectExtent l="19050" t="0" r="0" b="0"/>
            <wp:wrapNone/>
            <wp:docPr id="7" name="Рисунок 7" descr="C:\Documents and Settings\Наталья\Рабочий стол\detsad-1124873-14924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Рабочий стол\detsad-1124873-1492405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8" cy="17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FF7726" w:rsidRPr="00FF7726" w:rsidRDefault="00FF7726" w:rsidP="00FF7726"/>
    <w:p w:rsidR="001F2F46" w:rsidRDefault="00FF7726" w:rsidP="00FF772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FF7726">
        <w:rPr>
          <w:rFonts w:ascii="Times New Roman" w:hAnsi="Times New Roman" w:cs="Times New Roman"/>
          <w:sz w:val="28"/>
          <w:szCs w:val="28"/>
        </w:rPr>
        <w:t>Источник: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193C22">
          <w:rPr>
            <w:rStyle w:val="a7"/>
            <w:rFonts w:ascii="Times New Roman" w:hAnsi="Times New Roman"/>
            <w:sz w:val="28"/>
          </w:rPr>
          <w:t>https://www.maam.ru/detskijsad/master-klas-po-izgotovleniyu-otkrytki-pashalnyi-krolik-v-tehnike-airis-folding.html</w:t>
        </w:r>
      </w:hyperlink>
      <w:r>
        <w:rPr>
          <w:rFonts w:ascii="Times New Roman" w:hAnsi="Times New Roman"/>
          <w:sz w:val="28"/>
        </w:rPr>
        <w:t xml:space="preserve">       </w:t>
      </w:r>
    </w:p>
    <w:p w:rsidR="001F2F46" w:rsidRDefault="001F2F46" w:rsidP="001F2F46">
      <w:pPr>
        <w:rPr>
          <w:rFonts w:ascii="Times New Roman" w:hAnsi="Times New Roman" w:cs="Times New Roman"/>
          <w:sz w:val="28"/>
          <w:szCs w:val="28"/>
        </w:rPr>
      </w:pPr>
    </w:p>
    <w:p w:rsidR="00C11807" w:rsidRPr="001F2F46" w:rsidRDefault="001F2F46" w:rsidP="001F2F46">
      <w:pPr>
        <w:tabs>
          <w:tab w:val="left" w:pos="472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1311628</wp:posOffset>
            </wp:positionH>
            <wp:positionV relativeFrom="paragraph">
              <wp:posOffset>1096645</wp:posOffset>
            </wp:positionV>
            <wp:extent cx="4236861" cy="4583554"/>
            <wp:effectExtent l="19050" t="0" r="0" b="0"/>
            <wp:wrapNone/>
            <wp:docPr id="76" name="Рисунок 76" descr="Презентация к уроку по конструированию, ручному труду (младш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резентация к уроку по конструированию, ручному труду (младшая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61" cy="45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Шаблон</w:t>
      </w:r>
    </w:p>
    <w:sectPr w:rsidR="00C11807" w:rsidRPr="001F2F46" w:rsidSect="00022C67">
      <w:pgSz w:w="11906" w:h="16838"/>
      <w:pgMar w:top="720" w:right="720" w:bottom="720" w:left="720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418"/>
    <w:rsid w:val="00022C67"/>
    <w:rsid w:val="001F2F46"/>
    <w:rsid w:val="00921E36"/>
    <w:rsid w:val="009B6F12"/>
    <w:rsid w:val="00A04E98"/>
    <w:rsid w:val="00C11807"/>
    <w:rsid w:val="00CE1418"/>
    <w:rsid w:val="00EA600C"/>
    <w:rsid w:val="00F11FEC"/>
    <w:rsid w:val="00FF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12"/>
  </w:style>
  <w:style w:type="paragraph" w:styleId="1">
    <w:name w:val="heading 1"/>
    <w:basedOn w:val="a"/>
    <w:link w:val="10"/>
    <w:uiPriority w:val="9"/>
    <w:qFormat/>
    <w:rsid w:val="00CE1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E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E1418"/>
  </w:style>
  <w:style w:type="character" w:styleId="a3">
    <w:name w:val="Strong"/>
    <w:basedOn w:val="a0"/>
    <w:uiPriority w:val="22"/>
    <w:qFormat/>
    <w:rsid w:val="00CE14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E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4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2C67"/>
    <w:pPr>
      <w:spacing w:after="0" w:line="240" w:lineRule="auto"/>
    </w:pPr>
  </w:style>
  <w:style w:type="character" w:styleId="a7">
    <w:name w:val="Hyperlink"/>
    <w:basedOn w:val="a0"/>
    <w:rsid w:val="00FF7726"/>
    <w:rPr>
      <w:rFonts w:cs="Times New Roman"/>
      <w:color w:val="000080"/>
      <w:u w:val="single"/>
    </w:rPr>
  </w:style>
  <w:style w:type="paragraph" w:styleId="a8">
    <w:name w:val="Normal (Web)"/>
    <w:basedOn w:val="a"/>
    <w:uiPriority w:val="99"/>
    <w:semiHidden/>
    <w:unhideWhenUsed/>
    <w:rsid w:val="00F1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1E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vseprazdnichki.ru/den-vesennego-ravnodenstviya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8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maam.ru/detskijsad/master-klas-po-izgotovleniyu-otkrytki-pashalnyi-krolik-v-tehnike-airis-foldin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dcterms:created xsi:type="dcterms:W3CDTF">2020-04-21T23:18:00Z</dcterms:created>
  <dcterms:modified xsi:type="dcterms:W3CDTF">2020-04-22T00:48:00Z</dcterms:modified>
</cp:coreProperties>
</file>